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6AE395" w14:textId="277EB942" w:rsidR="008D1191" w:rsidRDefault="008D1191" w:rsidP="00CD4FBD">
      <w:pPr>
        <w:pStyle w:val="Headline"/>
        <w:rPr>
          <w:rFonts w:eastAsiaTheme="majorEastAsia"/>
        </w:rPr>
      </w:pPr>
      <w:r>
        <w:rPr>
          <w:noProof/>
        </w:rPr>
        <w:drawing>
          <wp:anchor distT="0" distB="0" distL="114300" distR="114300" simplePos="0" relativeHeight="251658240" behindDoc="0" locked="0" layoutInCell="1" allowOverlap="1" wp14:anchorId="62D75B8A" wp14:editId="0D725C6D">
            <wp:simplePos x="0" y="0"/>
            <wp:positionH relativeFrom="margin">
              <wp:align>center</wp:align>
            </wp:positionH>
            <wp:positionV relativeFrom="paragraph">
              <wp:posOffset>-353907</wp:posOffset>
            </wp:positionV>
            <wp:extent cx="1557867" cy="778934"/>
            <wp:effectExtent l="0" t="0" r="4445"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_Header_Logo.jpg"/>
                    <pic:cNvPicPr/>
                  </pic:nvPicPr>
                  <pic:blipFill>
                    <a:blip r:embed="rId10">
                      <a:extLst>
                        <a:ext uri="{28A0092B-C50C-407E-A947-70E740481C1C}">
                          <a14:useLocalDpi xmlns:a14="http://schemas.microsoft.com/office/drawing/2010/main" val="0"/>
                        </a:ext>
                      </a:extLst>
                    </a:blip>
                    <a:stretch>
                      <a:fillRect/>
                    </a:stretch>
                  </pic:blipFill>
                  <pic:spPr>
                    <a:xfrm>
                      <a:off x="0" y="0"/>
                      <a:ext cx="1557867" cy="778934"/>
                    </a:xfrm>
                    <a:prstGeom prst="rect">
                      <a:avLst/>
                    </a:prstGeom>
                  </pic:spPr>
                </pic:pic>
              </a:graphicData>
            </a:graphic>
            <wp14:sizeRelH relativeFrom="page">
              <wp14:pctWidth>0</wp14:pctWidth>
            </wp14:sizeRelH>
            <wp14:sizeRelV relativeFrom="page">
              <wp14:pctHeight>0</wp14:pctHeight>
            </wp14:sizeRelV>
          </wp:anchor>
        </w:drawing>
      </w:r>
    </w:p>
    <w:p w14:paraId="3EF0A2AC" w14:textId="0E1DC798" w:rsidR="00CD4FBD" w:rsidRPr="00CD4FBD" w:rsidRDefault="00CD4FBD" w:rsidP="00CD4FBD">
      <w:pPr>
        <w:pStyle w:val="Headline"/>
        <w:rPr>
          <w:rFonts w:eastAsiaTheme="majorEastAsia"/>
        </w:rPr>
      </w:pPr>
      <w:r w:rsidRPr="00CD4FBD">
        <w:rPr>
          <w:rFonts w:eastAsiaTheme="majorEastAsia"/>
        </w:rPr>
        <w:t>Self-Certification to Return to Work after</w:t>
      </w:r>
      <w:r w:rsidR="008D1191">
        <w:rPr>
          <w:rFonts w:eastAsiaTheme="majorEastAsia"/>
        </w:rPr>
        <w:br/>
      </w:r>
      <w:r w:rsidRPr="00CD4FBD">
        <w:rPr>
          <w:rFonts w:eastAsiaTheme="majorEastAsia"/>
        </w:rPr>
        <w:t xml:space="preserve">COVID-19 Exposure &amp; Symptoms </w:t>
      </w:r>
    </w:p>
    <w:p w14:paraId="309D6858" w14:textId="77777777" w:rsidR="00CD4FBD" w:rsidRPr="00C41408" w:rsidRDefault="00CD4FBD" w:rsidP="00CD4FBD">
      <w:pPr>
        <w:pStyle w:val="Headline"/>
        <w:rPr>
          <w:rFonts w:eastAsiaTheme="majorEastAsia"/>
          <w:color w:val="ED7D31" w:themeColor="accent2"/>
        </w:rPr>
      </w:pPr>
      <w:r w:rsidRPr="00C41408">
        <w:rPr>
          <w:rFonts w:eastAsiaTheme="majorEastAsia"/>
          <w:color w:val="ED7D31" w:themeColor="accent2"/>
        </w:rPr>
        <w:t>Employer Instructions and Guidelines</w:t>
      </w:r>
    </w:p>
    <w:p w14:paraId="0EDD8150" w14:textId="7FACDBFE" w:rsidR="00C41408" w:rsidRPr="00C41408" w:rsidRDefault="00C41408" w:rsidP="008D1191">
      <w:pPr>
        <w:pStyle w:val="NormalWeb"/>
        <w:spacing w:before="60" w:beforeAutospacing="0" w:afterAutospacing="0" w:line="260" w:lineRule="atLeast"/>
        <w:jc w:val="both"/>
        <w:rPr>
          <w:rFonts w:asciiTheme="minorHAnsi" w:hAnsiTheme="minorHAnsi" w:cstheme="minorHAnsi"/>
          <w:sz w:val="22"/>
          <w:szCs w:val="22"/>
        </w:rPr>
      </w:pPr>
      <w:r w:rsidRPr="00C41408">
        <w:rPr>
          <w:rFonts w:asciiTheme="minorHAnsi" w:hAnsiTheme="minorHAnsi" w:cstheme="minorHAnsi"/>
          <w:sz w:val="22"/>
          <w:szCs w:val="22"/>
        </w:rPr>
        <w:t>Due to the ongoing coronavirus (COVID-19) pandemic and the acknowledgment of community spread by the Centers for Disease Control and Prevention (CDC), an employer may wish to require that employees who have been ill with COVID-19 or have had close contact with an individual diagnosed or showing symptoms of COVID-19 to complete a self-certification form before returning to work. The form allows an employee to self-certify that they:</w:t>
      </w:r>
    </w:p>
    <w:p w14:paraId="62B6A477" w14:textId="77777777" w:rsidR="00C41408" w:rsidRPr="00C41408" w:rsidRDefault="00C41408" w:rsidP="008D1191">
      <w:pPr>
        <w:pStyle w:val="NormalWeb"/>
        <w:numPr>
          <w:ilvl w:val="0"/>
          <w:numId w:val="9"/>
        </w:numPr>
        <w:spacing w:before="60" w:beforeAutospacing="0" w:afterAutospacing="0" w:line="260" w:lineRule="atLeast"/>
        <w:jc w:val="both"/>
        <w:rPr>
          <w:rFonts w:asciiTheme="minorHAnsi" w:hAnsiTheme="minorHAnsi" w:cstheme="minorHAnsi"/>
          <w:sz w:val="22"/>
          <w:szCs w:val="22"/>
        </w:rPr>
      </w:pPr>
      <w:r w:rsidRPr="00C41408">
        <w:rPr>
          <w:rFonts w:asciiTheme="minorHAnsi" w:hAnsiTheme="minorHAnsi" w:cstheme="minorHAnsi"/>
          <w:sz w:val="22"/>
          <w:szCs w:val="22"/>
        </w:rPr>
        <w:t>Do not have symptoms of COVID-19;</w:t>
      </w:r>
    </w:p>
    <w:p w14:paraId="13D0513C" w14:textId="77777777" w:rsidR="00C41408" w:rsidRPr="00C41408" w:rsidRDefault="00C41408" w:rsidP="008D1191">
      <w:pPr>
        <w:pStyle w:val="NormalWeb"/>
        <w:numPr>
          <w:ilvl w:val="0"/>
          <w:numId w:val="9"/>
        </w:numPr>
        <w:spacing w:before="60" w:beforeAutospacing="0" w:afterAutospacing="0" w:line="260" w:lineRule="atLeast"/>
        <w:jc w:val="both"/>
        <w:rPr>
          <w:rFonts w:asciiTheme="minorHAnsi" w:hAnsiTheme="minorHAnsi" w:cstheme="minorHAnsi"/>
          <w:sz w:val="22"/>
          <w:szCs w:val="22"/>
        </w:rPr>
      </w:pPr>
      <w:r w:rsidRPr="00C41408">
        <w:rPr>
          <w:rFonts w:asciiTheme="minorHAnsi" w:hAnsiTheme="minorHAnsi" w:cstheme="minorHAnsi"/>
          <w:sz w:val="22"/>
          <w:szCs w:val="22"/>
        </w:rPr>
        <w:t>Have not had close contact with an individual diagnosed or showing symptoms of COVID-19; and</w:t>
      </w:r>
    </w:p>
    <w:p w14:paraId="7447AD57" w14:textId="2B7B455B" w:rsidR="00C41408" w:rsidRPr="00C41408" w:rsidRDefault="00C41408" w:rsidP="008D1191">
      <w:pPr>
        <w:pStyle w:val="NormalWeb"/>
        <w:numPr>
          <w:ilvl w:val="0"/>
          <w:numId w:val="9"/>
        </w:numPr>
        <w:spacing w:before="60" w:beforeAutospacing="0" w:afterAutospacing="0" w:line="260" w:lineRule="atLeast"/>
        <w:jc w:val="both"/>
        <w:rPr>
          <w:rFonts w:asciiTheme="minorHAnsi" w:hAnsiTheme="minorHAnsi" w:cstheme="minorHAnsi"/>
          <w:sz w:val="22"/>
          <w:szCs w:val="22"/>
        </w:rPr>
      </w:pPr>
      <w:r w:rsidRPr="00C41408">
        <w:rPr>
          <w:rFonts w:asciiTheme="minorHAnsi" w:hAnsiTheme="minorHAnsi" w:cstheme="minorHAnsi"/>
          <w:sz w:val="22"/>
          <w:szCs w:val="22"/>
        </w:rPr>
        <w:t>They have not been directed to self-isolate or quarantine by their health care provider or a public health official.</w:t>
      </w:r>
    </w:p>
    <w:p w14:paraId="18564F36" w14:textId="332078D8" w:rsidR="00C41408" w:rsidRPr="00C41408" w:rsidRDefault="00C41408" w:rsidP="008D1191">
      <w:pPr>
        <w:pStyle w:val="NormalWeb"/>
        <w:spacing w:before="60" w:beforeAutospacing="0" w:afterAutospacing="0" w:line="260" w:lineRule="atLeast"/>
        <w:jc w:val="both"/>
        <w:rPr>
          <w:rFonts w:asciiTheme="minorHAnsi" w:hAnsiTheme="minorHAnsi" w:cstheme="minorHAnsi"/>
          <w:sz w:val="22"/>
          <w:szCs w:val="22"/>
        </w:rPr>
      </w:pPr>
      <w:r w:rsidRPr="00C41408">
        <w:rPr>
          <w:rFonts w:asciiTheme="minorHAnsi" w:hAnsiTheme="minorHAnsi" w:cstheme="minorHAnsi"/>
          <w:sz w:val="22"/>
          <w:szCs w:val="22"/>
        </w:rPr>
        <w:t>An employer can use this form to provide to employees for self-certification before they return to the workplace. The following form can be used to certify employees before the beginning of their shift. To assist employers when receiving questions from employees when completing the form:</w:t>
      </w:r>
    </w:p>
    <w:p w14:paraId="422989EF" w14:textId="77777777" w:rsidR="00C41408" w:rsidRPr="00C41408" w:rsidRDefault="00C41408" w:rsidP="008D1191">
      <w:pPr>
        <w:pStyle w:val="NormalWeb"/>
        <w:numPr>
          <w:ilvl w:val="0"/>
          <w:numId w:val="10"/>
        </w:numPr>
        <w:tabs>
          <w:tab w:val="clear" w:pos="720"/>
          <w:tab w:val="num" w:pos="360"/>
        </w:tabs>
        <w:spacing w:before="60" w:beforeAutospacing="0" w:afterAutospacing="0" w:line="260" w:lineRule="atLeast"/>
        <w:ind w:left="360"/>
        <w:jc w:val="both"/>
        <w:rPr>
          <w:rFonts w:asciiTheme="minorHAnsi" w:hAnsiTheme="minorHAnsi" w:cstheme="minorHAnsi"/>
          <w:sz w:val="22"/>
          <w:szCs w:val="22"/>
        </w:rPr>
      </w:pPr>
      <w:r w:rsidRPr="00C41408">
        <w:rPr>
          <w:rFonts w:asciiTheme="minorHAnsi" w:hAnsiTheme="minorHAnsi" w:cstheme="minorHAnsi"/>
          <w:sz w:val="22"/>
          <w:szCs w:val="22"/>
        </w:rPr>
        <w:t>Employees who exhibit symptoms or are unable to self-certify should be directed to leave the worksite and seek medical attention from their health care provider. </w:t>
      </w:r>
    </w:p>
    <w:p w14:paraId="4E9D5BF5" w14:textId="77777777" w:rsidR="00C41408" w:rsidRPr="00C41408" w:rsidRDefault="00C41408" w:rsidP="008D1191">
      <w:pPr>
        <w:pStyle w:val="NormalWeb"/>
        <w:numPr>
          <w:ilvl w:val="0"/>
          <w:numId w:val="10"/>
        </w:numPr>
        <w:tabs>
          <w:tab w:val="clear" w:pos="720"/>
          <w:tab w:val="num" w:pos="360"/>
        </w:tabs>
        <w:spacing w:before="60" w:beforeAutospacing="0" w:afterAutospacing="0" w:line="260" w:lineRule="atLeast"/>
        <w:ind w:left="360"/>
        <w:jc w:val="both"/>
        <w:rPr>
          <w:rFonts w:asciiTheme="minorHAnsi" w:hAnsiTheme="minorHAnsi" w:cstheme="minorHAnsi"/>
          <w:sz w:val="22"/>
          <w:szCs w:val="22"/>
        </w:rPr>
      </w:pPr>
      <w:r w:rsidRPr="00C41408">
        <w:rPr>
          <w:rFonts w:asciiTheme="minorHAnsi" w:hAnsiTheme="minorHAnsi" w:cstheme="minorHAnsi"/>
          <w:sz w:val="22"/>
          <w:szCs w:val="22"/>
        </w:rPr>
        <w:t>An employee should be urged to follow CDC guidelines, including:</w:t>
      </w:r>
    </w:p>
    <w:p w14:paraId="05DDA072" w14:textId="77777777" w:rsidR="00C41408" w:rsidRPr="00C41408" w:rsidRDefault="00C41408" w:rsidP="008D1191">
      <w:pPr>
        <w:pStyle w:val="NormalWeb"/>
        <w:numPr>
          <w:ilvl w:val="0"/>
          <w:numId w:val="14"/>
        </w:numPr>
        <w:spacing w:before="60" w:beforeAutospacing="0" w:afterAutospacing="0" w:line="260" w:lineRule="atLeast"/>
        <w:jc w:val="both"/>
        <w:rPr>
          <w:rFonts w:asciiTheme="minorHAnsi" w:hAnsiTheme="minorHAnsi" w:cstheme="minorHAnsi"/>
          <w:sz w:val="22"/>
          <w:szCs w:val="22"/>
        </w:rPr>
      </w:pPr>
      <w:r w:rsidRPr="00C41408">
        <w:rPr>
          <w:rFonts w:asciiTheme="minorHAnsi" w:hAnsiTheme="minorHAnsi" w:cstheme="minorHAnsi"/>
          <w:sz w:val="22"/>
          <w:szCs w:val="22"/>
        </w:rPr>
        <w:t>Staying home until it is determined that the employee is safe to return to work. </w:t>
      </w:r>
    </w:p>
    <w:p w14:paraId="2260F21C" w14:textId="77777777" w:rsidR="00C41408" w:rsidRPr="00C41408" w:rsidRDefault="00C41408" w:rsidP="008D1191">
      <w:pPr>
        <w:pStyle w:val="NormalWeb"/>
        <w:numPr>
          <w:ilvl w:val="0"/>
          <w:numId w:val="14"/>
        </w:numPr>
        <w:spacing w:before="60" w:beforeAutospacing="0" w:afterAutospacing="0" w:line="260" w:lineRule="atLeast"/>
        <w:jc w:val="both"/>
        <w:rPr>
          <w:rFonts w:asciiTheme="minorHAnsi" w:hAnsiTheme="minorHAnsi" w:cstheme="minorHAnsi"/>
          <w:sz w:val="22"/>
          <w:szCs w:val="22"/>
        </w:rPr>
      </w:pPr>
      <w:r w:rsidRPr="00C41408">
        <w:rPr>
          <w:rFonts w:asciiTheme="minorHAnsi" w:hAnsiTheme="minorHAnsi" w:cstheme="minorHAnsi"/>
          <w:sz w:val="22"/>
          <w:szCs w:val="22"/>
        </w:rPr>
        <w:t>Returning to work when the employee is free of fever (100.4° F or higher) and any other symptoms for at least 72 hours, without the use of fever-reducing or other symptom-altering medicines (e.g., cough suppressants). </w:t>
      </w:r>
    </w:p>
    <w:p w14:paraId="7C34D497" w14:textId="6279A81D" w:rsidR="00C41408" w:rsidRPr="00C41408" w:rsidRDefault="00C41408" w:rsidP="008D1191">
      <w:pPr>
        <w:pStyle w:val="NormalWeb"/>
        <w:spacing w:before="60" w:beforeAutospacing="0" w:afterAutospacing="0" w:line="260" w:lineRule="atLeast"/>
        <w:jc w:val="both"/>
        <w:rPr>
          <w:rFonts w:asciiTheme="minorHAnsi" w:hAnsiTheme="minorHAnsi" w:cstheme="minorHAnsi"/>
          <w:sz w:val="22"/>
          <w:szCs w:val="22"/>
        </w:rPr>
      </w:pPr>
      <w:r w:rsidRPr="00C41408">
        <w:rPr>
          <w:rFonts w:asciiTheme="minorHAnsi" w:hAnsiTheme="minorHAnsi" w:cstheme="minorHAnsi"/>
          <w:b/>
          <w:bCs/>
          <w:sz w:val="22"/>
          <w:szCs w:val="22"/>
          <w:u w:val="single"/>
        </w:rPr>
        <w:t>NOTE:</w:t>
      </w:r>
      <w:r w:rsidRPr="00C41408">
        <w:rPr>
          <w:rFonts w:asciiTheme="minorHAnsi" w:hAnsiTheme="minorHAnsi" w:cstheme="minorHAnsi"/>
          <w:sz w:val="22"/>
          <w:szCs w:val="22"/>
        </w:rPr>
        <w:t>  Some states have different thresholds for what constitutes a fever, e.g., 99.5°</w:t>
      </w:r>
      <w:r w:rsidR="008D1191">
        <w:rPr>
          <w:rFonts w:asciiTheme="minorHAnsi" w:hAnsiTheme="minorHAnsi" w:cstheme="minorHAnsi"/>
          <w:sz w:val="22"/>
          <w:szCs w:val="22"/>
        </w:rPr>
        <w:t xml:space="preserve"> F</w:t>
      </w:r>
      <w:r w:rsidRPr="00C41408">
        <w:rPr>
          <w:rFonts w:asciiTheme="minorHAnsi" w:hAnsiTheme="minorHAnsi" w:cstheme="minorHAnsi"/>
          <w:sz w:val="22"/>
          <w:szCs w:val="22"/>
        </w:rPr>
        <w:t xml:space="preserve"> or higher, so consult state and local return-to-work guidelines. </w:t>
      </w:r>
    </w:p>
    <w:p w14:paraId="11CC9C72" w14:textId="77777777" w:rsidR="00C41408" w:rsidRPr="00C41408" w:rsidRDefault="00C41408" w:rsidP="008D1191">
      <w:pPr>
        <w:pStyle w:val="NormalWeb"/>
        <w:numPr>
          <w:ilvl w:val="0"/>
          <w:numId w:val="12"/>
        </w:numPr>
        <w:spacing w:before="60" w:beforeAutospacing="0" w:afterAutospacing="0" w:line="260" w:lineRule="atLeast"/>
        <w:jc w:val="both"/>
        <w:rPr>
          <w:rFonts w:asciiTheme="minorHAnsi" w:hAnsiTheme="minorHAnsi" w:cstheme="minorHAnsi"/>
          <w:sz w:val="22"/>
          <w:szCs w:val="22"/>
        </w:rPr>
      </w:pPr>
      <w:r w:rsidRPr="00C41408">
        <w:rPr>
          <w:rFonts w:asciiTheme="minorHAnsi" w:hAnsiTheme="minorHAnsi" w:cstheme="minorHAnsi"/>
          <w:sz w:val="22"/>
          <w:szCs w:val="22"/>
        </w:rPr>
        <w:t>Critical infrastructure designated workers may operate under a different set of CDC guidelines that relaxes the return-to-work standards to "ensure continuity of operations of essential functions." Essential infrastructure workers </w:t>
      </w:r>
      <w:r w:rsidRPr="00C41408">
        <w:rPr>
          <w:rFonts w:asciiTheme="minorHAnsi" w:hAnsiTheme="minorHAnsi" w:cstheme="minorHAnsi"/>
          <w:b/>
          <w:bCs/>
          <w:i/>
          <w:iCs/>
          <w:sz w:val="22"/>
          <w:szCs w:val="22"/>
        </w:rPr>
        <w:t>may be permitted to continue working following potential exposure to COVID-19, provided they remain asymptomatic and additional precautions are implemented to protect the workers and the community</w:t>
      </w:r>
      <w:r w:rsidRPr="00C41408">
        <w:rPr>
          <w:rFonts w:asciiTheme="minorHAnsi" w:hAnsiTheme="minorHAnsi" w:cstheme="minorHAnsi"/>
          <w:sz w:val="22"/>
          <w:szCs w:val="22"/>
        </w:rPr>
        <w:t>. </w:t>
      </w:r>
    </w:p>
    <w:p w14:paraId="719A70FE" w14:textId="77777777" w:rsidR="00C41408" w:rsidRPr="00C41408" w:rsidRDefault="00C41408" w:rsidP="008D1191">
      <w:pPr>
        <w:pStyle w:val="NormalWeb"/>
        <w:spacing w:before="60" w:beforeAutospacing="0" w:afterAutospacing="0" w:line="260" w:lineRule="atLeast"/>
        <w:jc w:val="both"/>
        <w:rPr>
          <w:rFonts w:asciiTheme="minorHAnsi" w:hAnsiTheme="minorHAnsi" w:cstheme="minorHAnsi"/>
          <w:sz w:val="22"/>
          <w:szCs w:val="22"/>
        </w:rPr>
      </w:pPr>
      <w:r w:rsidRPr="00C41408">
        <w:rPr>
          <w:rFonts w:asciiTheme="minorHAnsi" w:hAnsiTheme="minorHAnsi" w:cstheme="minorHAnsi"/>
          <w:sz w:val="22"/>
          <w:szCs w:val="22"/>
        </w:rPr>
        <w:t> </w:t>
      </w:r>
    </w:p>
    <w:p w14:paraId="4CEDA739" w14:textId="77777777" w:rsidR="00C41408" w:rsidRPr="00C41408" w:rsidRDefault="00C41408" w:rsidP="008D1191">
      <w:pPr>
        <w:pStyle w:val="NormalWeb"/>
        <w:spacing w:before="60" w:beforeAutospacing="0" w:afterAutospacing="0" w:line="260" w:lineRule="atLeast"/>
        <w:jc w:val="both"/>
        <w:rPr>
          <w:rFonts w:asciiTheme="minorHAnsi" w:hAnsiTheme="minorHAnsi" w:cstheme="minorHAnsi"/>
          <w:sz w:val="22"/>
          <w:szCs w:val="22"/>
        </w:rPr>
      </w:pPr>
      <w:r w:rsidRPr="00C41408">
        <w:rPr>
          <w:rFonts w:asciiTheme="minorHAnsi" w:hAnsiTheme="minorHAnsi" w:cstheme="minorHAnsi"/>
          <w:sz w:val="22"/>
          <w:szCs w:val="22"/>
        </w:rPr>
        <w:t>Employers should take careful note of the following as it impacts compliance with various existing employment laws:</w:t>
      </w:r>
    </w:p>
    <w:p w14:paraId="543525B9" w14:textId="77777777" w:rsidR="00C41408" w:rsidRPr="00C41408" w:rsidRDefault="00C41408" w:rsidP="008D1191">
      <w:pPr>
        <w:pStyle w:val="NormalWeb"/>
        <w:numPr>
          <w:ilvl w:val="0"/>
          <w:numId w:val="13"/>
        </w:numPr>
        <w:spacing w:before="60" w:beforeAutospacing="0" w:afterAutospacing="0" w:line="260" w:lineRule="atLeast"/>
        <w:jc w:val="both"/>
        <w:rPr>
          <w:rFonts w:asciiTheme="minorHAnsi" w:hAnsiTheme="minorHAnsi" w:cstheme="minorHAnsi"/>
          <w:sz w:val="22"/>
          <w:szCs w:val="22"/>
        </w:rPr>
      </w:pPr>
      <w:r w:rsidRPr="00C41408">
        <w:rPr>
          <w:rFonts w:asciiTheme="minorHAnsi" w:hAnsiTheme="minorHAnsi" w:cstheme="minorHAnsi"/>
          <w:sz w:val="22"/>
          <w:szCs w:val="22"/>
        </w:rPr>
        <w:t>The Americans with Disabilities Act (ADA) typically prohibits inquiries around specific health conditions by an employer. However, an employer may ask employees questions about their medical condition as it relates to COVID-19 under the </w:t>
      </w:r>
      <w:r w:rsidRPr="00C41408">
        <w:rPr>
          <w:rFonts w:asciiTheme="minorHAnsi" w:hAnsiTheme="minorHAnsi" w:cstheme="minorHAnsi"/>
          <w:b/>
          <w:bCs/>
          <w:i/>
          <w:iCs/>
          <w:sz w:val="22"/>
          <w:szCs w:val="22"/>
        </w:rPr>
        <w:t>direct threat exception</w:t>
      </w:r>
      <w:r w:rsidRPr="00C41408">
        <w:rPr>
          <w:rFonts w:asciiTheme="minorHAnsi" w:hAnsiTheme="minorHAnsi" w:cstheme="minorHAnsi"/>
          <w:sz w:val="22"/>
          <w:szCs w:val="22"/>
        </w:rPr>
        <w:t>. These questions should be directly related to COVID-19 symptoms only.</w:t>
      </w:r>
    </w:p>
    <w:p w14:paraId="15F51941" w14:textId="77777777" w:rsidR="00C41408" w:rsidRPr="00C41408" w:rsidRDefault="00C41408" w:rsidP="008D1191">
      <w:pPr>
        <w:pStyle w:val="NormalWeb"/>
        <w:numPr>
          <w:ilvl w:val="0"/>
          <w:numId w:val="13"/>
        </w:numPr>
        <w:spacing w:before="60" w:beforeAutospacing="0" w:afterAutospacing="0" w:line="260" w:lineRule="atLeast"/>
        <w:jc w:val="both"/>
        <w:rPr>
          <w:rFonts w:asciiTheme="minorHAnsi" w:hAnsiTheme="minorHAnsi" w:cstheme="minorHAnsi"/>
          <w:sz w:val="22"/>
          <w:szCs w:val="22"/>
        </w:rPr>
      </w:pPr>
      <w:r w:rsidRPr="00C41408">
        <w:rPr>
          <w:rFonts w:asciiTheme="minorHAnsi" w:hAnsiTheme="minorHAnsi" w:cstheme="minorHAnsi"/>
          <w:sz w:val="22"/>
          <w:szCs w:val="22"/>
        </w:rPr>
        <w:t>Employers should educate their supervisors and employees on the symptoms of COVID-19 and require the employees to self-report and leave the workplace if they begin to experience symptoms. Supervisors should be trained on how to handle health concerns from employees.</w:t>
      </w:r>
    </w:p>
    <w:p w14:paraId="76D68D6E" w14:textId="77777777" w:rsidR="00C41408" w:rsidRPr="00C41408" w:rsidRDefault="00C41408" w:rsidP="008D1191">
      <w:pPr>
        <w:pStyle w:val="NormalWeb"/>
        <w:numPr>
          <w:ilvl w:val="0"/>
          <w:numId w:val="13"/>
        </w:numPr>
        <w:spacing w:before="60" w:beforeAutospacing="0" w:afterAutospacing="0" w:line="260" w:lineRule="atLeast"/>
        <w:jc w:val="both"/>
        <w:rPr>
          <w:rFonts w:asciiTheme="minorHAnsi" w:hAnsiTheme="minorHAnsi" w:cstheme="minorHAnsi"/>
          <w:sz w:val="22"/>
          <w:szCs w:val="22"/>
        </w:rPr>
      </w:pPr>
      <w:r w:rsidRPr="00C41408">
        <w:rPr>
          <w:rFonts w:asciiTheme="minorHAnsi" w:hAnsiTheme="minorHAnsi" w:cstheme="minorHAnsi"/>
          <w:sz w:val="22"/>
          <w:szCs w:val="22"/>
        </w:rPr>
        <w:t>Please refrain from providing health advice; instead, counsel the employee to consult with their health care provider with any questions or concerns they may have.</w:t>
      </w:r>
    </w:p>
    <w:p w14:paraId="1FFCA55B" w14:textId="549E3DD9" w:rsidR="00C41408" w:rsidRPr="00C41408" w:rsidRDefault="00C41408" w:rsidP="008D1191">
      <w:pPr>
        <w:pStyle w:val="NormalWeb"/>
        <w:numPr>
          <w:ilvl w:val="0"/>
          <w:numId w:val="13"/>
        </w:numPr>
        <w:spacing w:before="60" w:beforeAutospacing="0" w:afterAutospacing="0" w:line="260" w:lineRule="atLeast"/>
        <w:jc w:val="both"/>
        <w:rPr>
          <w:rFonts w:asciiTheme="minorHAnsi" w:hAnsiTheme="minorHAnsi" w:cstheme="minorHAnsi"/>
          <w:sz w:val="22"/>
          <w:szCs w:val="22"/>
        </w:rPr>
      </w:pPr>
      <w:r w:rsidRPr="00C41408">
        <w:rPr>
          <w:rFonts w:asciiTheme="minorHAnsi" w:hAnsiTheme="minorHAnsi" w:cstheme="minorHAnsi"/>
          <w:sz w:val="22"/>
          <w:szCs w:val="22"/>
        </w:rPr>
        <w:t>It is permissible for an employer to take an employee's temperature before entry into the workplace. While measuring an employee's body temperature is considered a medical examination, which is generally not allowed under the ADA, the CDC and state/local health authorities have acknowledged the community spread of COVID-19. As a result, the guidance in the </w:t>
      </w:r>
      <w:r w:rsidRPr="00C41408">
        <w:rPr>
          <w:rFonts w:asciiTheme="minorHAnsi" w:hAnsiTheme="minorHAnsi" w:cstheme="minorHAnsi"/>
          <w:b/>
          <w:bCs/>
          <w:i/>
          <w:iCs/>
          <w:sz w:val="22"/>
          <w:szCs w:val="22"/>
        </w:rPr>
        <w:t xml:space="preserve">EEOC's Pandemic Preparedness </w:t>
      </w:r>
      <w:r w:rsidR="008B2D66">
        <w:rPr>
          <w:rFonts w:asciiTheme="minorHAnsi" w:hAnsiTheme="minorHAnsi" w:cstheme="minorHAnsi"/>
          <w:b/>
          <w:bCs/>
          <w:i/>
          <w:iCs/>
          <w:sz w:val="22"/>
          <w:szCs w:val="22"/>
        </w:rPr>
        <w:t>I</w:t>
      </w:r>
      <w:r w:rsidRPr="00C41408">
        <w:rPr>
          <w:rFonts w:asciiTheme="minorHAnsi" w:hAnsiTheme="minorHAnsi" w:cstheme="minorHAnsi"/>
          <w:b/>
          <w:bCs/>
          <w:i/>
          <w:iCs/>
          <w:sz w:val="22"/>
          <w:szCs w:val="22"/>
        </w:rPr>
        <w:t>n The Workplace And The Americans With Disabilities Act</w:t>
      </w:r>
      <w:r w:rsidRPr="00C41408">
        <w:rPr>
          <w:rFonts w:asciiTheme="minorHAnsi" w:hAnsiTheme="minorHAnsi" w:cstheme="minorHAnsi"/>
          <w:sz w:val="22"/>
          <w:szCs w:val="22"/>
        </w:rPr>
        <w:t xml:space="preserve"> provides </w:t>
      </w:r>
      <w:r w:rsidRPr="00C41408">
        <w:rPr>
          <w:rFonts w:asciiTheme="minorHAnsi" w:hAnsiTheme="minorHAnsi" w:cstheme="minorHAnsi"/>
          <w:sz w:val="22"/>
          <w:szCs w:val="22"/>
        </w:rPr>
        <w:lastRenderedPageBreak/>
        <w:t>that </w:t>
      </w:r>
      <w:r w:rsidRPr="00C41408">
        <w:rPr>
          <w:rFonts w:asciiTheme="minorHAnsi" w:hAnsiTheme="minorHAnsi" w:cstheme="minorHAnsi"/>
          <w:i/>
          <w:iCs/>
          <w:sz w:val="22"/>
          <w:szCs w:val="22"/>
        </w:rPr>
        <w:t>employers may implement temperature-screening measures for employees and others entering the establishment.</w:t>
      </w:r>
      <w:r w:rsidRPr="00C41408">
        <w:rPr>
          <w:rFonts w:asciiTheme="minorHAnsi" w:hAnsiTheme="minorHAnsi" w:cstheme="minorHAnsi"/>
          <w:sz w:val="22"/>
          <w:szCs w:val="22"/>
        </w:rPr>
        <w:t> It is also important to remember that some people with COVID-19 do not have a fever, and some people with a fever do not have COVID-19.</w:t>
      </w:r>
    </w:p>
    <w:p w14:paraId="3A605938" w14:textId="77777777" w:rsidR="00C41408" w:rsidRPr="00C41408" w:rsidRDefault="00C41408" w:rsidP="008D1191">
      <w:pPr>
        <w:pStyle w:val="NormalWeb"/>
        <w:numPr>
          <w:ilvl w:val="0"/>
          <w:numId w:val="13"/>
        </w:numPr>
        <w:spacing w:before="60" w:beforeAutospacing="0" w:afterAutospacing="0" w:line="260" w:lineRule="atLeast"/>
        <w:jc w:val="both"/>
        <w:rPr>
          <w:rFonts w:asciiTheme="minorHAnsi" w:hAnsiTheme="minorHAnsi" w:cstheme="minorHAnsi"/>
          <w:sz w:val="22"/>
          <w:szCs w:val="22"/>
        </w:rPr>
      </w:pPr>
      <w:r w:rsidRPr="00C41408">
        <w:rPr>
          <w:rFonts w:asciiTheme="minorHAnsi" w:hAnsiTheme="minorHAnsi" w:cstheme="minorHAnsi"/>
          <w:sz w:val="22"/>
          <w:szCs w:val="22"/>
        </w:rPr>
        <w:t>Encourage sick employees, whether they have COVID-19 symptoms or not, to leave the workplace and go home.</w:t>
      </w:r>
    </w:p>
    <w:p w14:paraId="3F02D4A3" w14:textId="563ABC28" w:rsidR="00DC75F9" w:rsidRDefault="00C41408" w:rsidP="00211B9F">
      <w:pPr>
        <w:pStyle w:val="NormalWeb"/>
        <w:numPr>
          <w:ilvl w:val="0"/>
          <w:numId w:val="13"/>
        </w:numPr>
        <w:spacing w:before="60" w:beforeAutospacing="0" w:afterAutospacing="0" w:line="260" w:lineRule="atLeast"/>
        <w:jc w:val="both"/>
        <w:rPr>
          <w:rFonts w:asciiTheme="minorHAnsi" w:hAnsiTheme="minorHAnsi" w:cstheme="minorHAnsi"/>
          <w:sz w:val="22"/>
          <w:szCs w:val="22"/>
        </w:rPr>
      </w:pPr>
      <w:r w:rsidRPr="00C41408">
        <w:rPr>
          <w:rFonts w:asciiTheme="minorHAnsi" w:hAnsiTheme="minorHAnsi" w:cstheme="minorHAnsi"/>
          <w:sz w:val="22"/>
          <w:szCs w:val="22"/>
        </w:rPr>
        <w:t>Ensure the employee fills in this form completely. Clear up any ambiguities or unclear statements with the employee.</w:t>
      </w:r>
    </w:p>
    <w:p w14:paraId="265139BA" w14:textId="77777777" w:rsidR="00211B9F" w:rsidRPr="00211B9F" w:rsidRDefault="00211B9F" w:rsidP="00211B9F">
      <w:pPr>
        <w:pStyle w:val="NormalWeb"/>
        <w:spacing w:before="60" w:beforeAutospacing="0" w:afterAutospacing="0" w:line="260" w:lineRule="atLeast"/>
        <w:ind w:left="360"/>
        <w:jc w:val="both"/>
        <w:rPr>
          <w:rFonts w:asciiTheme="minorHAnsi" w:hAnsiTheme="minorHAnsi" w:cstheme="minorHAnsi"/>
          <w:sz w:val="22"/>
          <w:szCs w:val="22"/>
        </w:rPr>
      </w:pPr>
    </w:p>
    <w:p w14:paraId="25261F19" w14:textId="2019EC72" w:rsidR="00237480" w:rsidRPr="00CD4FBD" w:rsidRDefault="008D1191" w:rsidP="008D1191">
      <w:pPr>
        <w:pStyle w:val="Mini-head"/>
        <w:spacing w:before="60" w:after="60"/>
      </w:pPr>
      <w:r>
        <w:t>Warnings</w:t>
      </w:r>
    </w:p>
    <w:p w14:paraId="7AD4764C" w14:textId="20BBD2FB" w:rsidR="008D1191" w:rsidRPr="008D1191" w:rsidRDefault="008D1191" w:rsidP="008B2D66">
      <w:pPr>
        <w:pStyle w:val="NormalWeb"/>
        <w:spacing w:before="60" w:beforeAutospacing="0" w:after="60" w:afterAutospacing="0" w:line="260" w:lineRule="atLeast"/>
        <w:jc w:val="both"/>
        <w:rPr>
          <w:rFonts w:asciiTheme="minorHAnsi" w:hAnsiTheme="minorHAnsi" w:cstheme="minorHAnsi"/>
          <w:sz w:val="22"/>
          <w:szCs w:val="22"/>
        </w:rPr>
      </w:pPr>
      <w:r w:rsidRPr="008D1191">
        <w:rPr>
          <w:rFonts w:asciiTheme="minorHAnsi" w:hAnsiTheme="minorHAnsi" w:cstheme="minorHAnsi"/>
          <w:sz w:val="22"/>
          <w:szCs w:val="22"/>
        </w:rPr>
        <w:t>These self-certification forms must be treated as a confidential medical record in compliance with the Americans with Disabilities Act (ADA) and contain protected health information (PHI) according to the Health Insurance Portability and Accountability Act (HIPAA).  Appropriate filing and record retention in compliance with EEOC guidelines must be maintained.</w:t>
      </w:r>
    </w:p>
    <w:p w14:paraId="7C095908" w14:textId="5E9AE14A" w:rsidR="00237480" w:rsidRDefault="008D1191" w:rsidP="008B2D66">
      <w:pPr>
        <w:pStyle w:val="NormalWeb"/>
        <w:spacing w:before="60" w:beforeAutospacing="0" w:after="60" w:afterAutospacing="0" w:line="260" w:lineRule="atLeast"/>
        <w:jc w:val="both"/>
        <w:rPr>
          <w:rFonts w:asciiTheme="minorHAnsi" w:hAnsiTheme="minorHAnsi" w:cstheme="minorHAnsi"/>
          <w:sz w:val="22"/>
          <w:szCs w:val="22"/>
        </w:rPr>
      </w:pPr>
      <w:r w:rsidRPr="008D1191">
        <w:rPr>
          <w:rFonts w:asciiTheme="minorHAnsi" w:hAnsiTheme="minorHAnsi" w:cstheme="minorHAnsi"/>
          <w:sz w:val="22"/>
          <w:szCs w:val="22"/>
        </w:rPr>
        <w:t>Employers should not require employees to provide a health care provider's note to validate the employee's diagnosis or to return to work because health care providers and medical facilities may be extremely busy and not able to provide such documentation in a timely manner.  Employees should remain at home until they are no longer experiencing COVID-19 symptoms.</w:t>
      </w:r>
    </w:p>
    <w:p w14:paraId="76C1B18A" w14:textId="77777777" w:rsidR="00211B9F" w:rsidRPr="00237480" w:rsidRDefault="00211B9F" w:rsidP="00211B9F">
      <w:pPr>
        <w:pStyle w:val="NormalWeb"/>
        <w:spacing w:before="60" w:beforeAutospacing="0" w:after="60" w:afterAutospacing="0" w:line="260" w:lineRule="atLeast"/>
        <w:rPr>
          <w:rFonts w:asciiTheme="minorHAnsi" w:hAnsiTheme="minorHAnsi" w:cstheme="minorHAnsi"/>
          <w:sz w:val="22"/>
          <w:szCs w:val="22"/>
        </w:rPr>
      </w:pPr>
    </w:p>
    <w:p w14:paraId="1CDCB466" w14:textId="77777777" w:rsidR="00B20804" w:rsidRDefault="00B20804" w:rsidP="008D1191">
      <w:pPr>
        <w:pStyle w:val="NormalWeb"/>
        <w:pBdr>
          <w:bottom w:val="single" w:sz="4" w:space="1" w:color="auto"/>
        </w:pBdr>
        <w:spacing w:before="60" w:beforeAutospacing="0" w:after="60" w:afterAutospacing="0"/>
        <w:rPr>
          <w:rFonts w:asciiTheme="minorHAnsi" w:hAnsiTheme="minorHAnsi" w:cstheme="minorHAnsi"/>
        </w:rPr>
      </w:pPr>
    </w:p>
    <w:p w14:paraId="7F96D4C2" w14:textId="77777777" w:rsidR="008D1191" w:rsidRDefault="008D1191" w:rsidP="008D1191">
      <w:pPr>
        <w:pStyle w:val="NormalWeb"/>
        <w:spacing w:before="60" w:beforeAutospacing="0" w:after="60" w:afterAutospacing="0"/>
        <w:rPr>
          <w:rFonts w:asciiTheme="minorHAnsi" w:hAnsiTheme="minorHAnsi" w:cstheme="minorHAnsi"/>
          <w:b/>
          <w:bCs/>
          <w:sz w:val="20"/>
        </w:rPr>
      </w:pPr>
    </w:p>
    <w:p w14:paraId="64C62757" w14:textId="10EE184F" w:rsidR="00211B9F" w:rsidRPr="00211B9F" w:rsidRDefault="008D1191" w:rsidP="00211B9F">
      <w:pPr>
        <w:pStyle w:val="NormalWeb"/>
        <w:spacing w:before="60" w:after="60"/>
        <w:rPr>
          <w:rFonts w:asciiTheme="minorHAnsi" w:hAnsiTheme="minorHAnsi" w:cstheme="minorHAnsi"/>
          <w:sz w:val="22"/>
          <w:szCs w:val="22"/>
        </w:rPr>
      </w:pPr>
      <w:r w:rsidRPr="00211B9F">
        <w:rPr>
          <w:rFonts w:asciiTheme="minorHAnsi" w:hAnsiTheme="minorHAnsi" w:cstheme="minorHAnsi"/>
          <w:b/>
          <w:bCs/>
          <w:sz w:val="22"/>
          <w:szCs w:val="22"/>
        </w:rPr>
        <w:t xml:space="preserve">For additional COVID-19 Leadership Resources and Information, or for HR expertise as it pertains to </w:t>
      </w:r>
      <w:r w:rsidR="00211B9F" w:rsidRPr="00211B9F">
        <w:rPr>
          <w:rFonts w:asciiTheme="minorHAnsi" w:hAnsiTheme="minorHAnsi" w:cstheme="minorHAnsi"/>
          <w:b/>
          <w:bCs/>
          <w:sz w:val="22"/>
          <w:szCs w:val="22"/>
        </w:rPr>
        <w:t xml:space="preserve">normalizing </w:t>
      </w:r>
      <w:r w:rsidR="008B2D66">
        <w:rPr>
          <w:rFonts w:asciiTheme="minorHAnsi" w:hAnsiTheme="minorHAnsi" w:cstheme="minorHAnsi"/>
          <w:b/>
          <w:bCs/>
          <w:sz w:val="22"/>
          <w:szCs w:val="22"/>
        </w:rPr>
        <w:t xml:space="preserve">your </w:t>
      </w:r>
      <w:r w:rsidR="00211B9F" w:rsidRPr="00211B9F">
        <w:rPr>
          <w:rFonts w:asciiTheme="minorHAnsi" w:hAnsiTheme="minorHAnsi" w:cstheme="minorHAnsi"/>
          <w:b/>
          <w:bCs/>
          <w:sz w:val="22"/>
          <w:szCs w:val="22"/>
        </w:rPr>
        <w:t>operations, visit our web site at:</w:t>
      </w:r>
      <w:r w:rsidRPr="00211B9F">
        <w:rPr>
          <w:rFonts w:asciiTheme="minorHAnsi" w:hAnsiTheme="minorHAnsi" w:cstheme="minorHAnsi"/>
          <w:b/>
          <w:bCs/>
          <w:sz w:val="22"/>
          <w:szCs w:val="22"/>
        </w:rPr>
        <w:t xml:space="preserve"> </w:t>
      </w:r>
      <w:r w:rsidR="00B20804" w:rsidRPr="00211B9F">
        <w:rPr>
          <w:rFonts w:asciiTheme="minorHAnsi" w:hAnsiTheme="minorHAnsi" w:cstheme="minorHAnsi"/>
          <w:sz w:val="22"/>
          <w:szCs w:val="22"/>
        </w:rPr>
        <w:t> </w:t>
      </w:r>
      <w:hyperlink r:id="rId11" w:history="1">
        <w:r w:rsidR="00211B9F" w:rsidRPr="00211B9F">
          <w:rPr>
            <w:rStyle w:val="Hyperlink"/>
            <w:rFonts w:asciiTheme="minorHAnsi" w:hAnsiTheme="minorHAnsi" w:cstheme="minorHAnsi"/>
            <w:sz w:val="22"/>
            <w:szCs w:val="22"/>
          </w:rPr>
          <w:t>https://bhcagroup.com/advisory/coronavirus</w:t>
        </w:r>
      </w:hyperlink>
    </w:p>
    <w:p w14:paraId="28BC64D6" w14:textId="20E02D04" w:rsidR="00B20804" w:rsidRPr="00211B9F" w:rsidRDefault="00B20804" w:rsidP="008D1191">
      <w:pPr>
        <w:pStyle w:val="NormalWeb"/>
        <w:spacing w:before="60" w:beforeAutospacing="0" w:after="60" w:afterAutospacing="0"/>
        <w:rPr>
          <w:rFonts w:asciiTheme="minorHAnsi" w:hAnsiTheme="minorHAnsi" w:cstheme="minorHAnsi"/>
          <w:sz w:val="22"/>
          <w:szCs w:val="22"/>
        </w:rPr>
      </w:pPr>
    </w:p>
    <w:p w14:paraId="28B3A27B" w14:textId="0E0A9EA4" w:rsidR="00547C74" w:rsidRPr="00547C74" w:rsidRDefault="00547C74" w:rsidP="00547C74">
      <w:pPr>
        <w:pStyle w:val="Headline"/>
        <w:rPr>
          <w:rStyle w:val="Title-Bold2"/>
          <w:rFonts w:cstheme="minorHAnsi"/>
          <w:b/>
          <w:spacing w:val="0"/>
          <w:kern w:val="0"/>
          <w:sz w:val="44"/>
          <w:szCs w:val="27"/>
        </w:rPr>
      </w:pPr>
      <w:r>
        <w:rPr>
          <w:sz w:val="20"/>
        </w:rPr>
        <w:br w:type="page"/>
      </w:r>
      <w:r w:rsidRPr="00547C74">
        <w:rPr>
          <w:rStyle w:val="Title-Bold2"/>
          <w:rFonts w:cstheme="minorHAnsi"/>
          <w:b/>
          <w:spacing w:val="0"/>
          <w:kern w:val="0"/>
          <w:sz w:val="44"/>
          <w:szCs w:val="27"/>
        </w:rPr>
        <w:lastRenderedPageBreak/>
        <w:t>Self-Certification to Return to Work after</w:t>
      </w:r>
      <w:r w:rsidRPr="00547C74">
        <w:rPr>
          <w:rFonts w:eastAsiaTheme="majorEastAsia"/>
        </w:rPr>
        <w:br/>
      </w:r>
      <w:r w:rsidRPr="00547C74">
        <w:rPr>
          <w:rStyle w:val="Title-Bold2"/>
          <w:rFonts w:cstheme="minorHAnsi"/>
          <w:b/>
          <w:spacing w:val="0"/>
          <w:kern w:val="0"/>
          <w:sz w:val="44"/>
          <w:szCs w:val="27"/>
        </w:rPr>
        <w:t>COVID-19 Exposure &amp; Symptoms</w:t>
      </w:r>
      <w:r w:rsidRPr="00547C74">
        <w:rPr>
          <w:rFonts w:eastAsiaTheme="majorEastAsia"/>
        </w:rPr>
        <w:t xml:space="preserve"> Form</w:t>
      </w:r>
      <w:r w:rsidRPr="00547C74">
        <w:rPr>
          <w:rStyle w:val="Title-Bold2"/>
          <w:rFonts w:cstheme="minorHAnsi"/>
          <w:b/>
          <w:spacing w:val="0"/>
          <w:kern w:val="0"/>
          <w:sz w:val="44"/>
          <w:szCs w:val="27"/>
        </w:rPr>
        <w:t xml:space="preserve"> </w:t>
      </w:r>
    </w:p>
    <w:p w14:paraId="7F99D6BD" w14:textId="5085D6F9" w:rsidR="00547C74" w:rsidRPr="00547C74" w:rsidRDefault="00547C74" w:rsidP="00547C74">
      <w:pPr>
        <w:pStyle w:val="Mini-head"/>
        <w:spacing w:before="60" w:after="60"/>
        <w:rPr>
          <w:b w:val="0"/>
          <w:bCs w:val="0"/>
          <w:color w:val="000000" w:themeColor="text1"/>
          <w:sz w:val="22"/>
          <w:szCs w:val="22"/>
        </w:rPr>
      </w:pPr>
      <w:r w:rsidRPr="00547C74">
        <w:rPr>
          <w:b w:val="0"/>
          <w:bCs w:val="0"/>
          <w:color w:val="000000" w:themeColor="text1"/>
          <w:sz w:val="22"/>
          <w:szCs w:val="22"/>
        </w:rPr>
        <w:t>Employees are to complete this self-certification form prior to your return to work if you:</w:t>
      </w:r>
    </w:p>
    <w:p w14:paraId="4BD01462" w14:textId="77777777" w:rsidR="00547C74" w:rsidRPr="00547C74" w:rsidRDefault="00547C74" w:rsidP="00547C74">
      <w:pPr>
        <w:pStyle w:val="Mini-head"/>
        <w:numPr>
          <w:ilvl w:val="0"/>
          <w:numId w:val="15"/>
        </w:numPr>
        <w:spacing w:before="60" w:after="60"/>
        <w:rPr>
          <w:b w:val="0"/>
          <w:bCs w:val="0"/>
          <w:color w:val="000000" w:themeColor="text1"/>
          <w:sz w:val="22"/>
          <w:szCs w:val="22"/>
        </w:rPr>
      </w:pPr>
      <w:r w:rsidRPr="00547C74">
        <w:rPr>
          <w:b w:val="0"/>
          <w:bCs w:val="0"/>
          <w:color w:val="000000" w:themeColor="text1"/>
          <w:sz w:val="22"/>
          <w:szCs w:val="22"/>
        </w:rPr>
        <w:t>Had symptoms of COVID-19;</w:t>
      </w:r>
    </w:p>
    <w:p w14:paraId="08AADA08" w14:textId="1C8025D7" w:rsidR="00547C74" w:rsidRPr="00547C74" w:rsidRDefault="00547C74" w:rsidP="00547C74">
      <w:pPr>
        <w:pStyle w:val="Mini-head"/>
        <w:numPr>
          <w:ilvl w:val="0"/>
          <w:numId w:val="15"/>
        </w:numPr>
        <w:spacing w:before="60" w:after="60"/>
        <w:rPr>
          <w:b w:val="0"/>
          <w:bCs w:val="0"/>
          <w:color w:val="000000" w:themeColor="text1"/>
          <w:sz w:val="22"/>
          <w:szCs w:val="22"/>
        </w:rPr>
      </w:pPr>
      <w:r w:rsidRPr="00547C74">
        <w:rPr>
          <w:b w:val="0"/>
          <w:bCs w:val="0"/>
          <w:color w:val="000000" w:themeColor="text1"/>
          <w:sz w:val="22"/>
          <w:szCs w:val="22"/>
        </w:rPr>
        <w:t>They have had close contact with an individual diagnosed or showing symptoms of COVID-19; or</w:t>
      </w:r>
    </w:p>
    <w:p w14:paraId="1D7B2400" w14:textId="77777777" w:rsidR="00547C74" w:rsidRPr="00547C74" w:rsidRDefault="00547C74" w:rsidP="00547C74">
      <w:pPr>
        <w:pStyle w:val="Mini-head"/>
        <w:numPr>
          <w:ilvl w:val="0"/>
          <w:numId w:val="15"/>
        </w:numPr>
        <w:spacing w:before="60" w:after="60"/>
        <w:rPr>
          <w:b w:val="0"/>
          <w:bCs w:val="0"/>
          <w:color w:val="000000" w:themeColor="text1"/>
          <w:sz w:val="22"/>
          <w:szCs w:val="22"/>
        </w:rPr>
      </w:pPr>
      <w:r w:rsidRPr="00547C74">
        <w:rPr>
          <w:b w:val="0"/>
          <w:bCs w:val="0"/>
          <w:color w:val="000000" w:themeColor="text1"/>
          <w:sz w:val="22"/>
          <w:szCs w:val="22"/>
        </w:rPr>
        <w:t>Been directed to self-isolate or quarantine by your health care provider or a public health official.</w:t>
      </w:r>
    </w:p>
    <w:p w14:paraId="1820C53B" w14:textId="4AD1DD65" w:rsidR="00547C74" w:rsidRPr="00547C74" w:rsidRDefault="00547C74" w:rsidP="00547C74">
      <w:pPr>
        <w:pStyle w:val="Mini-head"/>
        <w:spacing w:before="60" w:after="60"/>
        <w:rPr>
          <w:b w:val="0"/>
          <w:bCs w:val="0"/>
          <w:color w:val="000000" w:themeColor="text1"/>
          <w:sz w:val="22"/>
          <w:szCs w:val="22"/>
        </w:rPr>
      </w:pPr>
      <w:r w:rsidRPr="00547C74">
        <w:rPr>
          <w:b w:val="0"/>
          <w:bCs w:val="0"/>
          <w:color w:val="000000" w:themeColor="text1"/>
          <w:sz w:val="22"/>
          <w:szCs w:val="22"/>
        </w:rPr>
        <w:t>Upon completion, return the form to</w:t>
      </w:r>
      <w:r w:rsidRPr="00547C74">
        <w:rPr>
          <w:b w:val="0"/>
          <w:bCs w:val="0"/>
          <w:color w:val="A6A6A6" w:themeColor="background1" w:themeShade="A6"/>
          <w:sz w:val="22"/>
          <w:szCs w:val="22"/>
        </w:rPr>
        <w:t> </w:t>
      </w:r>
      <w:r w:rsidR="003D20FD" w:rsidRPr="003D20FD">
        <w:rPr>
          <w:color w:val="000000" w:themeColor="text1"/>
          <w:sz w:val="22"/>
          <w:szCs w:val="22"/>
        </w:rPr>
        <w:t>[Appropriate HR person/supervisor]</w:t>
      </w:r>
      <w:r w:rsidRPr="003D20FD">
        <w:rPr>
          <w:color w:val="000000" w:themeColor="text1"/>
          <w:sz w:val="22"/>
          <w:szCs w:val="22"/>
        </w:rPr>
        <w:t>.</w:t>
      </w:r>
      <w:r w:rsidRPr="003D20FD">
        <w:rPr>
          <w:b w:val="0"/>
          <w:bCs w:val="0"/>
          <w:color w:val="000000" w:themeColor="text1"/>
          <w:sz w:val="22"/>
          <w:szCs w:val="22"/>
        </w:rPr>
        <w:t xml:space="preserve"> </w:t>
      </w:r>
      <w:r w:rsidRPr="00547C74">
        <w:rPr>
          <w:b w:val="0"/>
          <w:bCs w:val="0"/>
          <w:color w:val="000000" w:themeColor="text1"/>
          <w:sz w:val="22"/>
          <w:szCs w:val="22"/>
        </w:rPr>
        <w:t>Failure to properly and completely fill out this form may lead to your inability to return to work.</w:t>
      </w:r>
    </w:p>
    <w:p w14:paraId="3BBEA785" w14:textId="77777777" w:rsidR="00211B9F" w:rsidRPr="00211B9F" w:rsidRDefault="00211B9F" w:rsidP="00211B9F">
      <w:pPr>
        <w:pStyle w:val="Mini-head"/>
      </w:pPr>
      <w:r w:rsidRPr="00211B9F">
        <w:t>Certification</w:t>
      </w:r>
    </w:p>
    <w:p w14:paraId="3D88A866" w14:textId="40B5931C" w:rsidR="00211B9F" w:rsidRPr="00211B9F" w:rsidRDefault="00211B9F" w:rsidP="00211B9F">
      <w:pPr>
        <w:pStyle w:val="NormalWeb"/>
        <w:spacing w:before="60" w:beforeAutospacing="0" w:after="120" w:afterAutospacing="0" w:line="260" w:lineRule="atLeast"/>
        <w:rPr>
          <w:rFonts w:asciiTheme="minorHAnsi" w:hAnsiTheme="minorHAnsi" w:cstheme="minorHAnsi"/>
          <w:color w:val="4D4D4D"/>
          <w:sz w:val="22"/>
          <w:szCs w:val="22"/>
        </w:rPr>
      </w:pPr>
      <w:r w:rsidRPr="00211B9F">
        <w:rPr>
          <w:rFonts w:asciiTheme="minorHAnsi" w:hAnsiTheme="minorHAnsi" w:cstheme="minorHAnsi"/>
          <w:color w:val="4D4D4D"/>
          <w:sz w:val="22"/>
          <w:szCs w:val="22"/>
        </w:rPr>
        <w:t xml:space="preserve">I </w:t>
      </w:r>
      <w:r w:rsidR="003D20FD" w:rsidRPr="003D20FD">
        <w:rPr>
          <w:rFonts w:asciiTheme="minorHAnsi" w:hAnsiTheme="minorHAnsi" w:cstheme="minorHAnsi"/>
          <w:b/>
          <w:bCs/>
          <w:color w:val="4D4D4D"/>
          <w:sz w:val="22"/>
          <w:szCs w:val="22"/>
        </w:rPr>
        <w:t>[Employee Name]</w:t>
      </w:r>
      <w:r w:rsidRPr="003D20FD">
        <w:rPr>
          <w:rFonts w:asciiTheme="minorHAnsi" w:hAnsiTheme="minorHAnsi" w:cstheme="minorHAnsi"/>
          <w:b/>
          <w:bCs/>
          <w:color w:val="4D4D4D"/>
          <w:sz w:val="22"/>
          <w:szCs w:val="22"/>
        </w:rPr>
        <w:t>,</w:t>
      </w:r>
      <w:r w:rsidRPr="00211B9F">
        <w:rPr>
          <w:rFonts w:asciiTheme="minorHAnsi" w:hAnsiTheme="minorHAnsi" w:cstheme="minorHAnsi"/>
          <w:color w:val="4D4D4D"/>
          <w:sz w:val="22"/>
          <w:szCs w:val="22"/>
        </w:rPr>
        <w:t xml:space="preserve"> </w:t>
      </w:r>
      <w:r w:rsidR="00547C74" w:rsidRPr="00547C74">
        <w:rPr>
          <w:rFonts w:asciiTheme="minorHAnsi" w:hAnsiTheme="minorHAnsi" w:cstheme="minorHAnsi"/>
          <w:color w:val="4D4D4D"/>
          <w:sz w:val="22"/>
          <w:szCs w:val="22"/>
        </w:rPr>
        <w:t>certify that the following statements are true and accurate</w:t>
      </w:r>
      <w:r w:rsidRPr="00211B9F">
        <w:rPr>
          <w:rFonts w:asciiTheme="minorHAnsi" w:hAnsiTheme="minorHAnsi" w:cstheme="minorHAnsi"/>
          <w:color w:val="4D4D4D"/>
          <w:sz w:val="22"/>
          <w:szCs w:val="22"/>
        </w:rPr>
        <w:t>:</w:t>
      </w:r>
    </w:p>
    <w:tbl>
      <w:tblPr>
        <w:tblW w:w="1079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4A0" w:firstRow="1" w:lastRow="0" w:firstColumn="1" w:lastColumn="0" w:noHBand="0" w:noVBand="1"/>
      </w:tblPr>
      <w:tblGrid>
        <w:gridCol w:w="4995"/>
        <w:gridCol w:w="870"/>
        <w:gridCol w:w="795"/>
        <w:gridCol w:w="990"/>
        <w:gridCol w:w="3145"/>
      </w:tblGrid>
      <w:tr w:rsidR="00211B9F" w:rsidRPr="00211B9F" w14:paraId="6CF0453A" w14:textId="77777777" w:rsidTr="008B2D66">
        <w:trPr>
          <w:trHeight w:val="144"/>
        </w:trPr>
        <w:tc>
          <w:tcPr>
            <w:tcW w:w="4995" w:type="dxa"/>
            <w:shd w:val="clear" w:color="auto" w:fill="auto"/>
            <w:tcMar>
              <w:top w:w="180" w:type="dxa"/>
              <w:left w:w="180" w:type="dxa"/>
              <w:bottom w:w="180" w:type="dxa"/>
              <w:right w:w="180" w:type="dxa"/>
            </w:tcMar>
            <w:vAlign w:val="center"/>
            <w:hideMark/>
          </w:tcPr>
          <w:p w14:paraId="18A1FF41" w14:textId="77777777" w:rsidR="00211B9F" w:rsidRPr="00211B9F" w:rsidRDefault="00211B9F" w:rsidP="00236C33">
            <w:pPr>
              <w:rPr>
                <w:rFonts w:asciiTheme="minorHAnsi" w:hAnsiTheme="minorHAnsi" w:cstheme="minorHAnsi"/>
                <w:b/>
                <w:bCs/>
                <w:color w:val="4D4D4D"/>
                <w:sz w:val="20"/>
                <w:szCs w:val="20"/>
              </w:rPr>
            </w:pPr>
            <w:r w:rsidRPr="00211B9F">
              <w:rPr>
                <w:rFonts w:asciiTheme="minorHAnsi" w:hAnsiTheme="minorHAnsi" w:cstheme="minorHAnsi"/>
                <w:b/>
                <w:bCs/>
                <w:color w:val="4D4D4D"/>
                <w:sz w:val="20"/>
                <w:szCs w:val="20"/>
              </w:rPr>
              <w:t>Statement</w:t>
            </w:r>
          </w:p>
        </w:tc>
        <w:tc>
          <w:tcPr>
            <w:tcW w:w="870" w:type="dxa"/>
            <w:shd w:val="clear" w:color="auto" w:fill="auto"/>
            <w:tcMar>
              <w:top w:w="180" w:type="dxa"/>
              <w:left w:w="180" w:type="dxa"/>
              <w:bottom w:w="180" w:type="dxa"/>
              <w:right w:w="180" w:type="dxa"/>
            </w:tcMar>
            <w:vAlign w:val="center"/>
            <w:hideMark/>
          </w:tcPr>
          <w:p w14:paraId="19CA31B0" w14:textId="77777777" w:rsidR="00211B9F" w:rsidRPr="00211B9F" w:rsidRDefault="00211B9F" w:rsidP="00236C33">
            <w:pPr>
              <w:rPr>
                <w:rFonts w:asciiTheme="minorHAnsi" w:hAnsiTheme="minorHAnsi" w:cstheme="minorHAnsi"/>
                <w:b/>
                <w:bCs/>
                <w:color w:val="4D4D4D"/>
                <w:sz w:val="20"/>
                <w:szCs w:val="20"/>
              </w:rPr>
            </w:pPr>
            <w:r w:rsidRPr="00211B9F">
              <w:rPr>
                <w:rFonts w:asciiTheme="minorHAnsi" w:hAnsiTheme="minorHAnsi" w:cstheme="minorHAnsi"/>
                <w:b/>
                <w:bCs/>
                <w:color w:val="4D4D4D"/>
                <w:sz w:val="20"/>
                <w:szCs w:val="20"/>
              </w:rPr>
              <w:t>Yes</w:t>
            </w:r>
          </w:p>
        </w:tc>
        <w:tc>
          <w:tcPr>
            <w:tcW w:w="795" w:type="dxa"/>
            <w:shd w:val="clear" w:color="auto" w:fill="auto"/>
            <w:tcMar>
              <w:top w:w="180" w:type="dxa"/>
              <w:left w:w="180" w:type="dxa"/>
              <w:bottom w:w="180" w:type="dxa"/>
              <w:right w:w="180" w:type="dxa"/>
            </w:tcMar>
            <w:vAlign w:val="center"/>
            <w:hideMark/>
          </w:tcPr>
          <w:p w14:paraId="7CE0F4F1" w14:textId="77777777" w:rsidR="00211B9F" w:rsidRPr="00211B9F" w:rsidRDefault="00211B9F" w:rsidP="00236C33">
            <w:pPr>
              <w:rPr>
                <w:rFonts w:asciiTheme="minorHAnsi" w:hAnsiTheme="minorHAnsi" w:cstheme="minorHAnsi"/>
                <w:b/>
                <w:bCs/>
                <w:color w:val="4D4D4D"/>
                <w:sz w:val="20"/>
                <w:szCs w:val="20"/>
              </w:rPr>
            </w:pPr>
            <w:r w:rsidRPr="00211B9F">
              <w:rPr>
                <w:rFonts w:asciiTheme="minorHAnsi" w:hAnsiTheme="minorHAnsi" w:cstheme="minorHAnsi"/>
                <w:b/>
                <w:bCs/>
                <w:color w:val="4D4D4D"/>
                <w:sz w:val="20"/>
                <w:szCs w:val="20"/>
              </w:rPr>
              <w:t>No</w:t>
            </w:r>
          </w:p>
        </w:tc>
        <w:tc>
          <w:tcPr>
            <w:tcW w:w="990" w:type="dxa"/>
            <w:shd w:val="clear" w:color="auto" w:fill="auto"/>
            <w:tcMar>
              <w:top w:w="180" w:type="dxa"/>
              <w:left w:w="180" w:type="dxa"/>
              <w:bottom w:w="180" w:type="dxa"/>
              <w:right w:w="180" w:type="dxa"/>
            </w:tcMar>
            <w:vAlign w:val="center"/>
            <w:hideMark/>
          </w:tcPr>
          <w:p w14:paraId="5D21B0BE" w14:textId="77777777" w:rsidR="00211B9F" w:rsidRPr="00211B9F" w:rsidRDefault="00211B9F" w:rsidP="00236C33">
            <w:pPr>
              <w:rPr>
                <w:rFonts w:asciiTheme="minorHAnsi" w:hAnsiTheme="minorHAnsi" w:cstheme="minorHAnsi"/>
                <w:b/>
                <w:bCs/>
                <w:color w:val="4D4D4D"/>
                <w:sz w:val="20"/>
                <w:szCs w:val="20"/>
              </w:rPr>
            </w:pPr>
            <w:r w:rsidRPr="00211B9F">
              <w:rPr>
                <w:rFonts w:asciiTheme="minorHAnsi" w:hAnsiTheme="minorHAnsi" w:cstheme="minorHAnsi"/>
                <w:b/>
                <w:bCs/>
                <w:color w:val="4D4D4D"/>
                <w:sz w:val="20"/>
                <w:szCs w:val="20"/>
              </w:rPr>
              <w:t>N/A</w:t>
            </w:r>
          </w:p>
        </w:tc>
        <w:tc>
          <w:tcPr>
            <w:tcW w:w="3145" w:type="dxa"/>
            <w:shd w:val="clear" w:color="auto" w:fill="auto"/>
            <w:tcMar>
              <w:top w:w="180" w:type="dxa"/>
              <w:left w:w="180" w:type="dxa"/>
              <w:bottom w:w="180" w:type="dxa"/>
              <w:right w:w="180" w:type="dxa"/>
            </w:tcMar>
            <w:vAlign w:val="center"/>
            <w:hideMark/>
          </w:tcPr>
          <w:p w14:paraId="70865824" w14:textId="77777777" w:rsidR="00211B9F" w:rsidRPr="00211B9F" w:rsidRDefault="00211B9F" w:rsidP="00236C33">
            <w:pPr>
              <w:rPr>
                <w:rFonts w:asciiTheme="minorHAnsi" w:hAnsiTheme="minorHAnsi" w:cstheme="minorHAnsi"/>
                <w:b/>
                <w:bCs/>
                <w:color w:val="4D4D4D"/>
                <w:sz w:val="20"/>
                <w:szCs w:val="20"/>
              </w:rPr>
            </w:pPr>
            <w:r w:rsidRPr="00211B9F">
              <w:rPr>
                <w:rFonts w:asciiTheme="minorHAnsi" w:hAnsiTheme="minorHAnsi" w:cstheme="minorHAnsi"/>
                <w:b/>
                <w:bCs/>
                <w:color w:val="4D4D4D"/>
                <w:sz w:val="20"/>
                <w:szCs w:val="20"/>
              </w:rPr>
              <w:t>Comments</w:t>
            </w:r>
          </w:p>
        </w:tc>
      </w:tr>
      <w:tr w:rsidR="00547C74" w:rsidRPr="00211B9F" w14:paraId="33E70FE1" w14:textId="77777777" w:rsidTr="00547C74">
        <w:trPr>
          <w:trHeight w:val="917"/>
        </w:trPr>
        <w:tc>
          <w:tcPr>
            <w:tcW w:w="4995" w:type="dxa"/>
            <w:shd w:val="clear" w:color="auto" w:fill="auto"/>
            <w:tcMar>
              <w:top w:w="180" w:type="dxa"/>
              <w:left w:w="180" w:type="dxa"/>
              <w:bottom w:w="180" w:type="dxa"/>
              <w:right w:w="180" w:type="dxa"/>
            </w:tcMar>
            <w:hideMark/>
          </w:tcPr>
          <w:p w14:paraId="589CAE7E" w14:textId="1EBD93A2" w:rsidR="00547C74" w:rsidRPr="00547C74" w:rsidRDefault="00547C74" w:rsidP="00547C74">
            <w:pPr>
              <w:rPr>
                <w:rFonts w:asciiTheme="minorHAnsi" w:hAnsiTheme="minorHAnsi" w:cstheme="minorHAnsi"/>
                <w:color w:val="4D4D4D"/>
                <w:sz w:val="20"/>
                <w:szCs w:val="20"/>
              </w:rPr>
            </w:pPr>
            <w:r w:rsidRPr="00547C74">
              <w:rPr>
                <w:rFonts w:asciiTheme="minorHAnsi" w:hAnsiTheme="minorHAnsi" w:cstheme="minorHAnsi"/>
                <w:color w:val="4D4D4D"/>
                <w:sz w:val="20"/>
                <w:szCs w:val="20"/>
              </w:rPr>
              <w:t>It has been at least three days (72 hours) since I have been free of a fever</w:t>
            </w:r>
            <w:r w:rsidR="003D20FD">
              <w:rPr>
                <w:rFonts w:asciiTheme="minorHAnsi" w:hAnsiTheme="minorHAnsi" w:cstheme="minorHAnsi"/>
                <w:color w:val="4D4D4D"/>
                <w:sz w:val="20"/>
                <w:szCs w:val="20"/>
              </w:rPr>
              <w:t xml:space="preserve"> </w:t>
            </w:r>
            <w:r w:rsidR="003D20FD" w:rsidRPr="003D20FD">
              <w:rPr>
                <w:rFonts w:asciiTheme="minorHAnsi" w:hAnsiTheme="minorHAnsi" w:cstheme="minorHAnsi"/>
                <w:b/>
                <w:bCs/>
                <w:color w:val="000000" w:themeColor="text1"/>
                <w:sz w:val="20"/>
                <w:szCs w:val="20"/>
              </w:rPr>
              <w:t>[100.4° F Fever or State Definition of Fever]</w:t>
            </w:r>
            <w:r w:rsidRPr="003D20FD">
              <w:rPr>
                <w:rFonts w:asciiTheme="minorHAnsi" w:hAnsiTheme="minorHAnsi" w:cstheme="minorHAnsi"/>
                <w:b/>
                <w:bCs/>
                <w:color w:val="000000" w:themeColor="text1"/>
                <w:sz w:val="20"/>
                <w:szCs w:val="20"/>
              </w:rPr>
              <w:t> </w:t>
            </w:r>
            <w:r w:rsidRPr="00547C74">
              <w:rPr>
                <w:rFonts w:asciiTheme="minorHAnsi" w:hAnsiTheme="minorHAnsi" w:cstheme="minorHAnsi"/>
                <w:color w:val="4D4D4D"/>
                <w:sz w:val="20"/>
                <w:szCs w:val="20"/>
              </w:rPr>
              <w:t>without the use of fever-reducing or other symptom-altering medicines (e.g., cough suppressants).*</w:t>
            </w:r>
          </w:p>
        </w:tc>
        <w:tc>
          <w:tcPr>
            <w:tcW w:w="870" w:type="dxa"/>
            <w:shd w:val="clear" w:color="auto" w:fill="auto"/>
            <w:tcMar>
              <w:top w:w="180" w:type="dxa"/>
              <w:left w:w="180" w:type="dxa"/>
              <w:bottom w:w="180" w:type="dxa"/>
              <w:right w:w="180" w:type="dxa"/>
            </w:tcMar>
            <w:vAlign w:val="center"/>
            <w:hideMark/>
          </w:tcPr>
          <w:p w14:paraId="0DDEEB52" w14:textId="77777777" w:rsidR="00547C74" w:rsidRPr="00211B9F" w:rsidRDefault="00547C74" w:rsidP="00547C74">
            <w:pPr>
              <w:rPr>
                <w:rFonts w:asciiTheme="minorHAnsi" w:hAnsiTheme="minorHAnsi" w:cstheme="minorHAnsi"/>
                <w:color w:val="4D4D4D"/>
                <w:sz w:val="20"/>
                <w:szCs w:val="20"/>
              </w:rPr>
            </w:pPr>
          </w:p>
        </w:tc>
        <w:tc>
          <w:tcPr>
            <w:tcW w:w="795" w:type="dxa"/>
            <w:shd w:val="clear" w:color="auto" w:fill="auto"/>
            <w:tcMar>
              <w:top w:w="180" w:type="dxa"/>
              <w:left w:w="180" w:type="dxa"/>
              <w:bottom w:w="180" w:type="dxa"/>
              <w:right w:w="180" w:type="dxa"/>
            </w:tcMar>
            <w:vAlign w:val="center"/>
            <w:hideMark/>
          </w:tcPr>
          <w:p w14:paraId="3BF67092" w14:textId="77777777" w:rsidR="00547C74" w:rsidRPr="00211B9F" w:rsidRDefault="00547C74" w:rsidP="00547C74">
            <w:pPr>
              <w:rPr>
                <w:rFonts w:asciiTheme="minorHAnsi" w:hAnsiTheme="minorHAnsi" w:cstheme="minorHAnsi"/>
                <w:color w:val="4D4D4D"/>
                <w:sz w:val="20"/>
                <w:szCs w:val="20"/>
              </w:rPr>
            </w:pPr>
          </w:p>
        </w:tc>
        <w:tc>
          <w:tcPr>
            <w:tcW w:w="990" w:type="dxa"/>
            <w:shd w:val="clear" w:color="auto" w:fill="auto"/>
            <w:tcMar>
              <w:top w:w="180" w:type="dxa"/>
              <w:left w:w="180" w:type="dxa"/>
              <w:bottom w:w="180" w:type="dxa"/>
              <w:right w:w="180" w:type="dxa"/>
            </w:tcMar>
            <w:vAlign w:val="center"/>
            <w:hideMark/>
          </w:tcPr>
          <w:p w14:paraId="78496B53" w14:textId="77777777" w:rsidR="00547C74" w:rsidRPr="00211B9F" w:rsidRDefault="00547C74" w:rsidP="00547C74">
            <w:pPr>
              <w:rPr>
                <w:rFonts w:asciiTheme="minorHAnsi" w:hAnsiTheme="minorHAnsi" w:cstheme="minorHAnsi"/>
                <w:color w:val="4D4D4D"/>
                <w:sz w:val="20"/>
                <w:szCs w:val="20"/>
              </w:rPr>
            </w:pPr>
          </w:p>
        </w:tc>
        <w:tc>
          <w:tcPr>
            <w:tcW w:w="3145" w:type="dxa"/>
            <w:shd w:val="clear" w:color="auto" w:fill="auto"/>
            <w:tcMar>
              <w:top w:w="180" w:type="dxa"/>
              <w:left w:w="180" w:type="dxa"/>
              <w:bottom w:w="180" w:type="dxa"/>
              <w:right w:w="180" w:type="dxa"/>
            </w:tcMar>
            <w:vAlign w:val="center"/>
            <w:hideMark/>
          </w:tcPr>
          <w:p w14:paraId="33A74AA3" w14:textId="77777777" w:rsidR="00547C74" w:rsidRPr="00211B9F" w:rsidRDefault="00547C74" w:rsidP="00547C74">
            <w:pPr>
              <w:rPr>
                <w:rFonts w:asciiTheme="minorHAnsi" w:hAnsiTheme="minorHAnsi" w:cstheme="minorHAnsi"/>
                <w:color w:val="4D4D4D"/>
                <w:sz w:val="20"/>
                <w:szCs w:val="20"/>
              </w:rPr>
            </w:pPr>
          </w:p>
        </w:tc>
      </w:tr>
      <w:tr w:rsidR="00547C74" w:rsidRPr="00211B9F" w14:paraId="7FCB36B6" w14:textId="77777777" w:rsidTr="00BB7EDC">
        <w:trPr>
          <w:trHeight w:val="144"/>
        </w:trPr>
        <w:tc>
          <w:tcPr>
            <w:tcW w:w="4995" w:type="dxa"/>
            <w:shd w:val="clear" w:color="auto" w:fill="auto"/>
            <w:tcMar>
              <w:top w:w="180" w:type="dxa"/>
              <w:left w:w="180" w:type="dxa"/>
              <w:bottom w:w="180" w:type="dxa"/>
              <w:right w:w="180" w:type="dxa"/>
            </w:tcMar>
            <w:hideMark/>
          </w:tcPr>
          <w:p w14:paraId="4258FB36" w14:textId="47E5BE77" w:rsidR="00547C74" w:rsidRPr="00547C74" w:rsidRDefault="00547C74" w:rsidP="00547C74">
            <w:pPr>
              <w:rPr>
                <w:rFonts w:asciiTheme="minorHAnsi" w:hAnsiTheme="minorHAnsi" w:cstheme="minorHAnsi"/>
                <w:color w:val="4D4D4D"/>
                <w:sz w:val="20"/>
                <w:szCs w:val="20"/>
              </w:rPr>
            </w:pPr>
            <w:r w:rsidRPr="00547C74">
              <w:rPr>
                <w:rFonts w:asciiTheme="minorHAnsi" w:hAnsiTheme="minorHAnsi" w:cstheme="minorHAnsi"/>
                <w:color w:val="4D4D4D"/>
                <w:sz w:val="20"/>
                <w:szCs w:val="20"/>
              </w:rPr>
              <w:t>Any respiratory symptoms (cough and shortness of breath) have improved.</w:t>
            </w:r>
          </w:p>
        </w:tc>
        <w:tc>
          <w:tcPr>
            <w:tcW w:w="870" w:type="dxa"/>
            <w:shd w:val="clear" w:color="auto" w:fill="auto"/>
            <w:tcMar>
              <w:top w:w="180" w:type="dxa"/>
              <w:left w:w="180" w:type="dxa"/>
              <w:bottom w:w="180" w:type="dxa"/>
              <w:right w:w="180" w:type="dxa"/>
            </w:tcMar>
            <w:vAlign w:val="center"/>
            <w:hideMark/>
          </w:tcPr>
          <w:p w14:paraId="6AAA239A" w14:textId="77777777" w:rsidR="00547C74" w:rsidRPr="00211B9F" w:rsidRDefault="00547C74" w:rsidP="00547C74">
            <w:pPr>
              <w:rPr>
                <w:rFonts w:asciiTheme="minorHAnsi" w:hAnsiTheme="minorHAnsi" w:cstheme="minorHAnsi"/>
                <w:color w:val="4D4D4D"/>
                <w:sz w:val="20"/>
                <w:szCs w:val="20"/>
              </w:rPr>
            </w:pPr>
          </w:p>
        </w:tc>
        <w:tc>
          <w:tcPr>
            <w:tcW w:w="795" w:type="dxa"/>
            <w:shd w:val="clear" w:color="auto" w:fill="auto"/>
            <w:tcMar>
              <w:top w:w="180" w:type="dxa"/>
              <w:left w:w="180" w:type="dxa"/>
              <w:bottom w:w="180" w:type="dxa"/>
              <w:right w:w="180" w:type="dxa"/>
            </w:tcMar>
            <w:vAlign w:val="center"/>
            <w:hideMark/>
          </w:tcPr>
          <w:p w14:paraId="1C24B4BF" w14:textId="77777777" w:rsidR="00547C74" w:rsidRPr="00211B9F" w:rsidRDefault="00547C74" w:rsidP="00547C74">
            <w:pPr>
              <w:rPr>
                <w:rFonts w:asciiTheme="minorHAnsi" w:hAnsiTheme="minorHAnsi" w:cstheme="minorHAnsi"/>
                <w:color w:val="4D4D4D"/>
                <w:sz w:val="20"/>
                <w:szCs w:val="20"/>
              </w:rPr>
            </w:pPr>
          </w:p>
        </w:tc>
        <w:tc>
          <w:tcPr>
            <w:tcW w:w="990" w:type="dxa"/>
            <w:shd w:val="clear" w:color="auto" w:fill="auto"/>
            <w:tcMar>
              <w:top w:w="180" w:type="dxa"/>
              <w:left w:w="180" w:type="dxa"/>
              <w:bottom w:w="180" w:type="dxa"/>
              <w:right w:w="180" w:type="dxa"/>
            </w:tcMar>
            <w:vAlign w:val="center"/>
            <w:hideMark/>
          </w:tcPr>
          <w:p w14:paraId="4736C925" w14:textId="77777777" w:rsidR="00547C74" w:rsidRPr="00211B9F" w:rsidRDefault="00547C74" w:rsidP="00547C74">
            <w:pPr>
              <w:rPr>
                <w:rFonts w:asciiTheme="minorHAnsi" w:hAnsiTheme="minorHAnsi" w:cstheme="minorHAnsi"/>
                <w:color w:val="4D4D4D"/>
                <w:sz w:val="20"/>
                <w:szCs w:val="20"/>
              </w:rPr>
            </w:pPr>
          </w:p>
        </w:tc>
        <w:tc>
          <w:tcPr>
            <w:tcW w:w="3145" w:type="dxa"/>
            <w:shd w:val="clear" w:color="auto" w:fill="auto"/>
            <w:tcMar>
              <w:top w:w="180" w:type="dxa"/>
              <w:left w:w="180" w:type="dxa"/>
              <w:bottom w:w="180" w:type="dxa"/>
              <w:right w:w="180" w:type="dxa"/>
            </w:tcMar>
            <w:vAlign w:val="center"/>
            <w:hideMark/>
          </w:tcPr>
          <w:p w14:paraId="1BCF6E67" w14:textId="77777777" w:rsidR="00547C74" w:rsidRPr="00211B9F" w:rsidRDefault="00547C74" w:rsidP="00547C74">
            <w:pPr>
              <w:rPr>
                <w:rFonts w:asciiTheme="minorHAnsi" w:hAnsiTheme="minorHAnsi" w:cstheme="minorHAnsi"/>
                <w:color w:val="4D4D4D"/>
                <w:sz w:val="20"/>
                <w:szCs w:val="20"/>
              </w:rPr>
            </w:pPr>
          </w:p>
        </w:tc>
      </w:tr>
      <w:tr w:rsidR="00547C74" w:rsidRPr="00211B9F" w14:paraId="701E4415" w14:textId="77777777" w:rsidTr="00BB7EDC">
        <w:trPr>
          <w:trHeight w:val="144"/>
        </w:trPr>
        <w:tc>
          <w:tcPr>
            <w:tcW w:w="4995" w:type="dxa"/>
            <w:shd w:val="clear" w:color="auto" w:fill="auto"/>
            <w:tcMar>
              <w:top w:w="180" w:type="dxa"/>
              <w:left w:w="180" w:type="dxa"/>
              <w:bottom w:w="180" w:type="dxa"/>
              <w:right w:w="180" w:type="dxa"/>
            </w:tcMar>
            <w:hideMark/>
          </w:tcPr>
          <w:p w14:paraId="31FEE765" w14:textId="5763F35D" w:rsidR="00547C74" w:rsidRPr="00547C74" w:rsidRDefault="00547C74" w:rsidP="00547C74">
            <w:pPr>
              <w:rPr>
                <w:rFonts w:asciiTheme="minorHAnsi" w:hAnsiTheme="minorHAnsi" w:cstheme="minorHAnsi"/>
                <w:color w:val="4D4D4D"/>
                <w:sz w:val="20"/>
                <w:szCs w:val="20"/>
              </w:rPr>
            </w:pPr>
            <w:r w:rsidRPr="00547C74">
              <w:rPr>
                <w:rFonts w:asciiTheme="minorHAnsi" w:hAnsiTheme="minorHAnsi" w:cstheme="minorHAnsi"/>
                <w:color w:val="4D4D4D"/>
                <w:sz w:val="20"/>
                <w:szCs w:val="20"/>
              </w:rPr>
              <w:t>Any other symptoms (e.g., loss of taste or smell, gastrointestinal problems, such as nausea, diarrhea, and vomiting) have improved.</w:t>
            </w:r>
          </w:p>
        </w:tc>
        <w:tc>
          <w:tcPr>
            <w:tcW w:w="870" w:type="dxa"/>
            <w:shd w:val="clear" w:color="auto" w:fill="auto"/>
            <w:tcMar>
              <w:top w:w="180" w:type="dxa"/>
              <w:left w:w="180" w:type="dxa"/>
              <w:bottom w:w="180" w:type="dxa"/>
              <w:right w:w="180" w:type="dxa"/>
            </w:tcMar>
            <w:vAlign w:val="center"/>
            <w:hideMark/>
          </w:tcPr>
          <w:p w14:paraId="1AFFCA29" w14:textId="77777777" w:rsidR="00547C74" w:rsidRPr="00211B9F" w:rsidRDefault="00547C74" w:rsidP="00547C74">
            <w:pPr>
              <w:rPr>
                <w:rFonts w:asciiTheme="minorHAnsi" w:hAnsiTheme="minorHAnsi" w:cstheme="minorHAnsi"/>
                <w:color w:val="4D4D4D"/>
                <w:sz w:val="20"/>
                <w:szCs w:val="20"/>
              </w:rPr>
            </w:pPr>
          </w:p>
        </w:tc>
        <w:tc>
          <w:tcPr>
            <w:tcW w:w="795" w:type="dxa"/>
            <w:shd w:val="clear" w:color="auto" w:fill="auto"/>
            <w:tcMar>
              <w:top w:w="180" w:type="dxa"/>
              <w:left w:w="180" w:type="dxa"/>
              <w:bottom w:w="180" w:type="dxa"/>
              <w:right w:w="180" w:type="dxa"/>
            </w:tcMar>
            <w:vAlign w:val="center"/>
            <w:hideMark/>
          </w:tcPr>
          <w:p w14:paraId="61FB50C6" w14:textId="77777777" w:rsidR="00547C74" w:rsidRPr="00211B9F" w:rsidRDefault="00547C74" w:rsidP="00547C74">
            <w:pPr>
              <w:rPr>
                <w:rFonts w:asciiTheme="minorHAnsi" w:hAnsiTheme="minorHAnsi" w:cstheme="minorHAnsi"/>
                <w:color w:val="4D4D4D"/>
                <w:sz w:val="20"/>
                <w:szCs w:val="20"/>
              </w:rPr>
            </w:pPr>
          </w:p>
        </w:tc>
        <w:tc>
          <w:tcPr>
            <w:tcW w:w="990" w:type="dxa"/>
            <w:shd w:val="clear" w:color="auto" w:fill="auto"/>
            <w:tcMar>
              <w:top w:w="180" w:type="dxa"/>
              <w:left w:w="180" w:type="dxa"/>
              <w:bottom w:w="180" w:type="dxa"/>
              <w:right w:w="180" w:type="dxa"/>
            </w:tcMar>
            <w:vAlign w:val="center"/>
            <w:hideMark/>
          </w:tcPr>
          <w:p w14:paraId="01569985" w14:textId="77777777" w:rsidR="00547C74" w:rsidRPr="00211B9F" w:rsidRDefault="00547C74" w:rsidP="00547C74">
            <w:pPr>
              <w:rPr>
                <w:rFonts w:asciiTheme="minorHAnsi" w:hAnsiTheme="minorHAnsi" w:cstheme="minorHAnsi"/>
                <w:color w:val="4D4D4D"/>
                <w:sz w:val="20"/>
                <w:szCs w:val="20"/>
              </w:rPr>
            </w:pPr>
          </w:p>
        </w:tc>
        <w:tc>
          <w:tcPr>
            <w:tcW w:w="3145" w:type="dxa"/>
            <w:shd w:val="clear" w:color="auto" w:fill="auto"/>
            <w:tcMar>
              <w:top w:w="180" w:type="dxa"/>
              <w:left w:w="180" w:type="dxa"/>
              <w:bottom w:w="180" w:type="dxa"/>
              <w:right w:w="180" w:type="dxa"/>
            </w:tcMar>
            <w:vAlign w:val="center"/>
            <w:hideMark/>
          </w:tcPr>
          <w:p w14:paraId="724C31C5" w14:textId="77777777" w:rsidR="00547C74" w:rsidRPr="00211B9F" w:rsidRDefault="00547C74" w:rsidP="00547C74">
            <w:pPr>
              <w:rPr>
                <w:rFonts w:asciiTheme="minorHAnsi" w:hAnsiTheme="minorHAnsi" w:cstheme="minorHAnsi"/>
                <w:color w:val="4D4D4D"/>
                <w:sz w:val="20"/>
                <w:szCs w:val="20"/>
              </w:rPr>
            </w:pPr>
          </w:p>
        </w:tc>
      </w:tr>
      <w:tr w:rsidR="00547C74" w:rsidRPr="00211B9F" w14:paraId="5F0A6913" w14:textId="77777777" w:rsidTr="00BB7EDC">
        <w:trPr>
          <w:trHeight w:val="144"/>
        </w:trPr>
        <w:tc>
          <w:tcPr>
            <w:tcW w:w="4995" w:type="dxa"/>
            <w:shd w:val="clear" w:color="auto" w:fill="auto"/>
            <w:tcMar>
              <w:top w:w="180" w:type="dxa"/>
              <w:left w:w="180" w:type="dxa"/>
              <w:bottom w:w="180" w:type="dxa"/>
              <w:right w:w="180" w:type="dxa"/>
            </w:tcMar>
            <w:hideMark/>
          </w:tcPr>
          <w:p w14:paraId="5426C633" w14:textId="238810EF" w:rsidR="00547C74" w:rsidRPr="00547C74" w:rsidRDefault="00547C74" w:rsidP="00547C74">
            <w:pPr>
              <w:rPr>
                <w:rFonts w:asciiTheme="minorHAnsi" w:hAnsiTheme="minorHAnsi" w:cstheme="minorHAnsi"/>
                <w:color w:val="4D4D4D"/>
                <w:sz w:val="20"/>
                <w:szCs w:val="20"/>
              </w:rPr>
            </w:pPr>
            <w:r w:rsidRPr="00547C74">
              <w:rPr>
                <w:rFonts w:asciiTheme="minorHAnsi" w:hAnsiTheme="minorHAnsi" w:cstheme="minorHAnsi"/>
                <w:color w:val="4D4D4D"/>
                <w:sz w:val="20"/>
                <w:szCs w:val="20"/>
              </w:rPr>
              <w:t>At least seven (7) days have passed since my COVID-19 symptoms first appeared**</w:t>
            </w:r>
          </w:p>
        </w:tc>
        <w:tc>
          <w:tcPr>
            <w:tcW w:w="870" w:type="dxa"/>
            <w:shd w:val="clear" w:color="auto" w:fill="auto"/>
            <w:tcMar>
              <w:top w:w="180" w:type="dxa"/>
              <w:left w:w="180" w:type="dxa"/>
              <w:bottom w:w="180" w:type="dxa"/>
              <w:right w:w="180" w:type="dxa"/>
            </w:tcMar>
            <w:vAlign w:val="center"/>
            <w:hideMark/>
          </w:tcPr>
          <w:p w14:paraId="6E8E7402" w14:textId="77777777" w:rsidR="00547C74" w:rsidRPr="00211B9F" w:rsidRDefault="00547C74" w:rsidP="00547C74">
            <w:pPr>
              <w:rPr>
                <w:rFonts w:asciiTheme="minorHAnsi" w:hAnsiTheme="minorHAnsi" w:cstheme="minorHAnsi"/>
                <w:color w:val="4D4D4D"/>
                <w:sz w:val="20"/>
                <w:szCs w:val="20"/>
              </w:rPr>
            </w:pPr>
          </w:p>
        </w:tc>
        <w:tc>
          <w:tcPr>
            <w:tcW w:w="795" w:type="dxa"/>
            <w:shd w:val="clear" w:color="auto" w:fill="auto"/>
            <w:tcMar>
              <w:top w:w="180" w:type="dxa"/>
              <w:left w:w="180" w:type="dxa"/>
              <w:bottom w:w="180" w:type="dxa"/>
              <w:right w:w="180" w:type="dxa"/>
            </w:tcMar>
            <w:vAlign w:val="center"/>
            <w:hideMark/>
          </w:tcPr>
          <w:p w14:paraId="6A0556A0" w14:textId="77777777" w:rsidR="00547C74" w:rsidRPr="00211B9F" w:rsidRDefault="00547C74" w:rsidP="00547C74">
            <w:pPr>
              <w:rPr>
                <w:rFonts w:asciiTheme="minorHAnsi" w:hAnsiTheme="minorHAnsi" w:cstheme="minorHAnsi"/>
                <w:color w:val="4D4D4D"/>
                <w:sz w:val="20"/>
                <w:szCs w:val="20"/>
              </w:rPr>
            </w:pPr>
          </w:p>
        </w:tc>
        <w:tc>
          <w:tcPr>
            <w:tcW w:w="990" w:type="dxa"/>
            <w:shd w:val="clear" w:color="auto" w:fill="auto"/>
            <w:tcMar>
              <w:top w:w="180" w:type="dxa"/>
              <w:left w:w="180" w:type="dxa"/>
              <w:bottom w:w="180" w:type="dxa"/>
              <w:right w:w="180" w:type="dxa"/>
            </w:tcMar>
            <w:vAlign w:val="center"/>
            <w:hideMark/>
          </w:tcPr>
          <w:p w14:paraId="69D93986" w14:textId="77777777" w:rsidR="00547C74" w:rsidRPr="00211B9F" w:rsidRDefault="00547C74" w:rsidP="00547C74">
            <w:pPr>
              <w:rPr>
                <w:rFonts w:asciiTheme="minorHAnsi" w:hAnsiTheme="minorHAnsi" w:cstheme="minorHAnsi"/>
                <w:color w:val="4D4D4D"/>
                <w:sz w:val="20"/>
                <w:szCs w:val="20"/>
              </w:rPr>
            </w:pPr>
          </w:p>
        </w:tc>
        <w:tc>
          <w:tcPr>
            <w:tcW w:w="3145" w:type="dxa"/>
            <w:shd w:val="clear" w:color="auto" w:fill="auto"/>
            <w:tcMar>
              <w:top w:w="180" w:type="dxa"/>
              <w:left w:w="180" w:type="dxa"/>
              <w:bottom w:w="180" w:type="dxa"/>
              <w:right w:w="180" w:type="dxa"/>
            </w:tcMar>
            <w:vAlign w:val="center"/>
            <w:hideMark/>
          </w:tcPr>
          <w:p w14:paraId="4D80BE1E" w14:textId="77777777" w:rsidR="00547C74" w:rsidRPr="00211B9F" w:rsidRDefault="00547C74" w:rsidP="00547C74">
            <w:pPr>
              <w:rPr>
                <w:rFonts w:asciiTheme="minorHAnsi" w:hAnsiTheme="minorHAnsi" w:cstheme="minorHAnsi"/>
                <w:color w:val="4D4D4D"/>
                <w:sz w:val="20"/>
                <w:szCs w:val="20"/>
              </w:rPr>
            </w:pPr>
          </w:p>
        </w:tc>
      </w:tr>
      <w:tr w:rsidR="00547C74" w:rsidRPr="00211B9F" w14:paraId="6ABD41CC" w14:textId="77777777" w:rsidTr="00BB7EDC">
        <w:trPr>
          <w:trHeight w:val="432"/>
        </w:trPr>
        <w:tc>
          <w:tcPr>
            <w:tcW w:w="4995" w:type="dxa"/>
            <w:shd w:val="clear" w:color="auto" w:fill="auto"/>
            <w:tcMar>
              <w:top w:w="180" w:type="dxa"/>
              <w:left w:w="180" w:type="dxa"/>
              <w:bottom w:w="180" w:type="dxa"/>
              <w:right w:w="180" w:type="dxa"/>
            </w:tcMar>
            <w:hideMark/>
          </w:tcPr>
          <w:p w14:paraId="2D6DF87D" w14:textId="7E80DFC1" w:rsidR="00547C74" w:rsidRPr="00547C74" w:rsidRDefault="00547C74" w:rsidP="00547C74">
            <w:pPr>
              <w:rPr>
                <w:rFonts w:asciiTheme="minorHAnsi" w:hAnsiTheme="minorHAnsi" w:cstheme="minorHAnsi"/>
                <w:color w:val="4D4D4D"/>
                <w:sz w:val="20"/>
                <w:szCs w:val="20"/>
              </w:rPr>
            </w:pPr>
            <w:r w:rsidRPr="00547C74">
              <w:rPr>
                <w:rFonts w:asciiTheme="minorHAnsi" w:hAnsiTheme="minorHAnsi" w:cstheme="minorHAnsi"/>
                <w:color w:val="4D4D4D"/>
                <w:sz w:val="20"/>
                <w:szCs w:val="20"/>
              </w:rPr>
              <w:t>I have not been in close contact with anyone who has exhibited any COVID-19 symptoms in the past 7 days***</w:t>
            </w:r>
          </w:p>
        </w:tc>
        <w:tc>
          <w:tcPr>
            <w:tcW w:w="870" w:type="dxa"/>
            <w:shd w:val="clear" w:color="auto" w:fill="auto"/>
            <w:tcMar>
              <w:top w:w="180" w:type="dxa"/>
              <w:left w:w="180" w:type="dxa"/>
              <w:bottom w:w="180" w:type="dxa"/>
              <w:right w:w="180" w:type="dxa"/>
            </w:tcMar>
            <w:vAlign w:val="center"/>
            <w:hideMark/>
          </w:tcPr>
          <w:p w14:paraId="6EE28D2D" w14:textId="77777777" w:rsidR="00547C74" w:rsidRPr="00211B9F" w:rsidRDefault="00547C74" w:rsidP="00547C74">
            <w:pPr>
              <w:rPr>
                <w:rFonts w:asciiTheme="minorHAnsi" w:hAnsiTheme="minorHAnsi" w:cstheme="minorHAnsi"/>
                <w:color w:val="4D4D4D"/>
                <w:sz w:val="20"/>
                <w:szCs w:val="20"/>
              </w:rPr>
            </w:pPr>
          </w:p>
        </w:tc>
        <w:tc>
          <w:tcPr>
            <w:tcW w:w="795" w:type="dxa"/>
            <w:shd w:val="clear" w:color="auto" w:fill="auto"/>
            <w:tcMar>
              <w:top w:w="180" w:type="dxa"/>
              <w:left w:w="180" w:type="dxa"/>
              <w:bottom w:w="180" w:type="dxa"/>
              <w:right w:w="180" w:type="dxa"/>
            </w:tcMar>
            <w:vAlign w:val="center"/>
            <w:hideMark/>
          </w:tcPr>
          <w:p w14:paraId="044EF947" w14:textId="77777777" w:rsidR="00547C74" w:rsidRPr="00211B9F" w:rsidRDefault="00547C74" w:rsidP="00547C74">
            <w:pPr>
              <w:rPr>
                <w:rFonts w:asciiTheme="minorHAnsi" w:hAnsiTheme="minorHAnsi" w:cstheme="minorHAnsi"/>
                <w:color w:val="4D4D4D"/>
                <w:sz w:val="20"/>
                <w:szCs w:val="20"/>
              </w:rPr>
            </w:pPr>
          </w:p>
        </w:tc>
        <w:tc>
          <w:tcPr>
            <w:tcW w:w="990" w:type="dxa"/>
            <w:shd w:val="clear" w:color="auto" w:fill="auto"/>
            <w:tcMar>
              <w:top w:w="180" w:type="dxa"/>
              <w:left w:w="180" w:type="dxa"/>
              <w:bottom w:w="180" w:type="dxa"/>
              <w:right w:w="180" w:type="dxa"/>
            </w:tcMar>
            <w:vAlign w:val="center"/>
            <w:hideMark/>
          </w:tcPr>
          <w:p w14:paraId="64BDCB11" w14:textId="77777777" w:rsidR="00547C74" w:rsidRPr="00211B9F" w:rsidRDefault="00547C74" w:rsidP="00547C74">
            <w:pPr>
              <w:rPr>
                <w:rFonts w:asciiTheme="minorHAnsi" w:hAnsiTheme="minorHAnsi" w:cstheme="minorHAnsi"/>
                <w:color w:val="4D4D4D"/>
                <w:sz w:val="20"/>
                <w:szCs w:val="20"/>
              </w:rPr>
            </w:pPr>
          </w:p>
        </w:tc>
        <w:tc>
          <w:tcPr>
            <w:tcW w:w="3145" w:type="dxa"/>
            <w:shd w:val="clear" w:color="auto" w:fill="auto"/>
            <w:tcMar>
              <w:top w:w="180" w:type="dxa"/>
              <w:left w:w="180" w:type="dxa"/>
              <w:bottom w:w="180" w:type="dxa"/>
              <w:right w:w="180" w:type="dxa"/>
            </w:tcMar>
            <w:vAlign w:val="center"/>
            <w:hideMark/>
          </w:tcPr>
          <w:p w14:paraId="602446CE" w14:textId="77777777" w:rsidR="00547C74" w:rsidRPr="00211B9F" w:rsidRDefault="00547C74" w:rsidP="00547C74">
            <w:pPr>
              <w:rPr>
                <w:rFonts w:asciiTheme="minorHAnsi" w:hAnsiTheme="minorHAnsi" w:cstheme="minorHAnsi"/>
                <w:color w:val="4D4D4D"/>
                <w:sz w:val="20"/>
                <w:szCs w:val="20"/>
              </w:rPr>
            </w:pPr>
          </w:p>
        </w:tc>
      </w:tr>
      <w:tr w:rsidR="00547C74" w:rsidRPr="00211B9F" w14:paraId="3883D126" w14:textId="77777777" w:rsidTr="00BB7EDC">
        <w:trPr>
          <w:trHeight w:val="288"/>
        </w:trPr>
        <w:tc>
          <w:tcPr>
            <w:tcW w:w="4995" w:type="dxa"/>
            <w:shd w:val="clear" w:color="auto" w:fill="auto"/>
            <w:tcMar>
              <w:top w:w="180" w:type="dxa"/>
              <w:left w:w="180" w:type="dxa"/>
              <w:bottom w:w="180" w:type="dxa"/>
              <w:right w:w="180" w:type="dxa"/>
            </w:tcMar>
            <w:hideMark/>
          </w:tcPr>
          <w:p w14:paraId="79921DB3" w14:textId="0ABACD59" w:rsidR="00547C74" w:rsidRPr="00547C74" w:rsidRDefault="00547C74" w:rsidP="00547C74">
            <w:pPr>
              <w:rPr>
                <w:rFonts w:asciiTheme="minorHAnsi" w:hAnsiTheme="minorHAnsi" w:cstheme="minorHAnsi"/>
                <w:color w:val="4D4D4D"/>
                <w:sz w:val="20"/>
                <w:szCs w:val="20"/>
              </w:rPr>
            </w:pPr>
            <w:r w:rsidRPr="00547C74">
              <w:rPr>
                <w:rFonts w:asciiTheme="minorHAnsi" w:hAnsiTheme="minorHAnsi" w:cstheme="minorHAnsi"/>
                <w:color w:val="4D4D4D"/>
                <w:sz w:val="20"/>
                <w:szCs w:val="20"/>
              </w:rPr>
              <w:t>I have not been in contact with anyone who has tested positive for COVID-19</w:t>
            </w:r>
          </w:p>
        </w:tc>
        <w:tc>
          <w:tcPr>
            <w:tcW w:w="870" w:type="dxa"/>
            <w:shd w:val="clear" w:color="auto" w:fill="auto"/>
            <w:tcMar>
              <w:top w:w="180" w:type="dxa"/>
              <w:left w:w="180" w:type="dxa"/>
              <w:bottom w:w="180" w:type="dxa"/>
              <w:right w:w="180" w:type="dxa"/>
            </w:tcMar>
            <w:vAlign w:val="center"/>
            <w:hideMark/>
          </w:tcPr>
          <w:p w14:paraId="758A601F" w14:textId="77777777" w:rsidR="00547C74" w:rsidRPr="00211B9F" w:rsidRDefault="00547C74" w:rsidP="00547C74">
            <w:pPr>
              <w:rPr>
                <w:rFonts w:asciiTheme="minorHAnsi" w:hAnsiTheme="minorHAnsi" w:cstheme="minorHAnsi"/>
                <w:color w:val="4D4D4D"/>
                <w:sz w:val="20"/>
                <w:szCs w:val="20"/>
              </w:rPr>
            </w:pPr>
          </w:p>
        </w:tc>
        <w:tc>
          <w:tcPr>
            <w:tcW w:w="795" w:type="dxa"/>
            <w:shd w:val="clear" w:color="auto" w:fill="auto"/>
            <w:tcMar>
              <w:top w:w="180" w:type="dxa"/>
              <w:left w:w="180" w:type="dxa"/>
              <w:bottom w:w="180" w:type="dxa"/>
              <w:right w:w="180" w:type="dxa"/>
            </w:tcMar>
            <w:vAlign w:val="center"/>
            <w:hideMark/>
          </w:tcPr>
          <w:p w14:paraId="58968E74" w14:textId="77777777" w:rsidR="00547C74" w:rsidRPr="00211B9F" w:rsidRDefault="00547C74" w:rsidP="00547C74">
            <w:pPr>
              <w:rPr>
                <w:rFonts w:asciiTheme="minorHAnsi" w:hAnsiTheme="minorHAnsi" w:cstheme="minorHAnsi"/>
                <w:color w:val="4D4D4D"/>
                <w:sz w:val="20"/>
                <w:szCs w:val="20"/>
              </w:rPr>
            </w:pPr>
          </w:p>
        </w:tc>
        <w:tc>
          <w:tcPr>
            <w:tcW w:w="990" w:type="dxa"/>
            <w:shd w:val="clear" w:color="auto" w:fill="auto"/>
            <w:tcMar>
              <w:top w:w="180" w:type="dxa"/>
              <w:left w:w="180" w:type="dxa"/>
              <w:bottom w:w="180" w:type="dxa"/>
              <w:right w:w="180" w:type="dxa"/>
            </w:tcMar>
            <w:vAlign w:val="center"/>
            <w:hideMark/>
          </w:tcPr>
          <w:p w14:paraId="22E3E876" w14:textId="77777777" w:rsidR="00547C74" w:rsidRPr="00211B9F" w:rsidRDefault="00547C74" w:rsidP="00547C74">
            <w:pPr>
              <w:rPr>
                <w:rFonts w:asciiTheme="minorHAnsi" w:hAnsiTheme="minorHAnsi" w:cstheme="minorHAnsi"/>
                <w:color w:val="4D4D4D"/>
                <w:sz w:val="20"/>
                <w:szCs w:val="20"/>
              </w:rPr>
            </w:pPr>
          </w:p>
        </w:tc>
        <w:tc>
          <w:tcPr>
            <w:tcW w:w="3145" w:type="dxa"/>
            <w:shd w:val="clear" w:color="auto" w:fill="auto"/>
            <w:tcMar>
              <w:top w:w="180" w:type="dxa"/>
              <w:left w:w="180" w:type="dxa"/>
              <w:bottom w:w="180" w:type="dxa"/>
              <w:right w:w="180" w:type="dxa"/>
            </w:tcMar>
            <w:vAlign w:val="center"/>
            <w:hideMark/>
          </w:tcPr>
          <w:p w14:paraId="1C59B50F" w14:textId="77777777" w:rsidR="00547C74" w:rsidRPr="00211B9F" w:rsidRDefault="00547C74" w:rsidP="00547C74">
            <w:pPr>
              <w:rPr>
                <w:rFonts w:asciiTheme="minorHAnsi" w:hAnsiTheme="minorHAnsi" w:cstheme="minorHAnsi"/>
                <w:color w:val="4D4D4D"/>
                <w:sz w:val="20"/>
                <w:szCs w:val="20"/>
              </w:rPr>
            </w:pPr>
          </w:p>
        </w:tc>
      </w:tr>
    </w:tbl>
    <w:p w14:paraId="78448A64" w14:textId="77777777" w:rsidR="00547C74" w:rsidRPr="00547C74" w:rsidRDefault="00547C74" w:rsidP="00547C74">
      <w:pPr>
        <w:pStyle w:val="NormalWeb"/>
        <w:spacing w:before="120"/>
        <w:ind w:left="187" w:hanging="187"/>
        <w:jc w:val="both"/>
        <w:rPr>
          <w:rFonts w:asciiTheme="minorHAnsi" w:hAnsiTheme="minorHAnsi" w:cstheme="minorHAnsi"/>
          <w:color w:val="4D4D4D"/>
          <w:sz w:val="18"/>
          <w:szCs w:val="18"/>
        </w:rPr>
      </w:pPr>
      <w:r w:rsidRPr="00547C74">
        <w:rPr>
          <w:rFonts w:asciiTheme="minorHAnsi" w:hAnsiTheme="minorHAnsi" w:cstheme="minorHAnsi"/>
          <w:color w:val="4D4D4D"/>
          <w:sz w:val="18"/>
          <w:szCs w:val="18"/>
        </w:rPr>
        <w:t>Date respiratory symptoms began improving: ______________ (write N/A if no symptoms)</w:t>
      </w:r>
    </w:p>
    <w:p w14:paraId="17F629B6" w14:textId="1FDEB5A1" w:rsidR="00547C74" w:rsidRPr="00547C74" w:rsidRDefault="00547C74" w:rsidP="00547C74">
      <w:pPr>
        <w:pStyle w:val="NormalWeb"/>
        <w:tabs>
          <w:tab w:val="left" w:pos="5400"/>
        </w:tabs>
        <w:spacing w:after="120" w:afterAutospacing="0"/>
        <w:ind w:left="187" w:hanging="187"/>
        <w:jc w:val="both"/>
        <w:rPr>
          <w:rFonts w:asciiTheme="minorHAnsi" w:hAnsiTheme="minorHAnsi" w:cstheme="minorHAnsi"/>
          <w:color w:val="4D4D4D"/>
          <w:sz w:val="18"/>
          <w:szCs w:val="18"/>
        </w:rPr>
      </w:pPr>
      <w:r w:rsidRPr="00547C74">
        <w:rPr>
          <w:rFonts w:asciiTheme="minorHAnsi" w:hAnsiTheme="minorHAnsi" w:cstheme="minorHAnsi"/>
          <w:color w:val="4D4D4D"/>
          <w:sz w:val="18"/>
          <w:szCs w:val="18"/>
        </w:rPr>
        <w:t>*Date fever began: _________________ (write N/A if no fever)</w:t>
      </w:r>
      <w:r>
        <w:rPr>
          <w:rFonts w:asciiTheme="minorHAnsi" w:hAnsiTheme="minorHAnsi" w:cstheme="minorHAnsi"/>
          <w:color w:val="4D4D4D"/>
          <w:sz w:val="18"/>
          <w:szCs w:val="18"/>
        </w:rPr>
        <w:tab/>
      </w:r>
      <w:r w:rsidRPr="00547C74">
        <w:rPr>
          <w:rFonts w:asciiTheme="minorHAnsi" w:hAnsiTheme="minorHAnsi" w:cstheme="minorHAnsi"/>
          <w:color w:val="4D4D4D"/>
          <w:sz w:val="18"/>
          <w:szCs w:val="18"/>
        </w:rPr>
        <w:t>**Date symptoms began: ________</w:t>
      </w:r>
      <w:r>
        <w:rPr>
          <w:rFonts w:asciiTheme="minorHAnsi" w:hAnsiTheme="minorHAnsi" w:cstheme="minorHAnsi"/>
          <w:color w:val="4D4D4D"/>
          <w:sz w:val="18"/>
          <w:szCs w:val="18"/>
        </w:rPr>
        <w:t>_</w:t>
      </w:r>
      <w:r w:rsidRPr="00547C74">
        <w:rPr>
          <w:rFonts w:asciiTheme="minorHAnsi" w:hAnsiTheme="minorHAnsi" w:cstheme="minorHAnsi"/>
          <w:color w:val="4D4D4D"/>
          <w:sz w:val="18"/>
          <w:szCs w:val="18"/>
        </w:rPr>
        <w:t>______ (write N/A if no symptoms)</w:t>
      </w:r>
    </w:p>
    <w:p w14:paraId="45E2DA03" w14:textId="7AA7F9F9" w:rsidR="00211B9F" w:rsidRPr="008B2D66" w:rsidRDefault="00547C74" w:rsidP="00547C74">
      <w:pPr>
        <w:pStyle w:val="NormalWeb"/>
        <w:spacing w:before="60" w:beforeAutospacing="0"/>
        <w:ind w:left="360" w:hanging="360"/>
        <w:jc w:val="both"/>
        <w:rPr>
          <w:rFonts w:asciiTheme="minorHAnsi" w:hAnsiTheme="minorHAnsi" w:cstheme="minorHAnsi"/>
          <w:color w:val="4D4D4D"/>
          <w:sz w:val="18"/>
          <w:szCs w:val="18"/>
        </w:rPr>
      </w:pPr>
      <w:r w:rsidRPr="00547C74">
        <w:rPr>
          <w:rFonts w:asciiTheme="minorHAnsi" w:hAnsiTheme="minorHAnsi" w:cstheme="minorHAnsi"/>
          <w:color w:val="4D4D4D"/>
          <w:sz w:val="18"/>
          <w:szCs w:val="18"/>
        </w:rPr>
        <w:t>*** "Close contact" means living in the same household as a person who has tested positive for COVID-19, caring for a person who has tested positive for COVID-19, being within six feet of a person who has tested positive for COVID-19 for about 15 minutes, or coming in direct contact with secretions (e.g., sharing utensils, being coughed on) from a person who has tested positive for COVID-19, while that person was symptomatic</w:t>
      </w:r>
      <w:r w:rsidR="00211B9F" w:rsidRPr="008B2D66">
        <w:rPr>
          <w:rFonts w:asciiTheme="minorHAnsi" w:hAnsiTheme="minorHAnsi" w:cstheme="minorHAnsi"/>
          <w:color w:val="4D4D4D"/>
          <w:sz w:val="18"/>
          <w:szCs w:val="18"/>
        </w:rPr>
        <w:t>.</w:t>
      </w:r>
    </w:p>
    <w:p w14:paraId="2AD276FD" w14:textId="1E5B2E37" w:rsidR="00211B9F" w:rsidRPr="00211B9F" w:rsidRDefault="00211B9F" w:rsidP="00211B9F">
      <w:pPr>
        <w:pStyle w:val="NormalWeb"/>
        <w:spacing w:before="0" w:beforeAutospacing="0" w:after="180" w:afterAutospacing="0"/>
        <w:rPr>
          <w:rFonts w:asciiTheme="minorHAnsi" w:hAnsiTheme="minorHAnsi" w:cstheme="minorHAnsi"/>
          <w:color w:val="4D4D4D"/>
          <w:sz w:val="20"/>
          <w:szCs w:val="20"/>
        </w:rPr>
      </w:pPr>
      <w:r w:rsidRPr="00211B9F">
        <w:rPr>
          <w:rFonts w:asciiTheme="minorHAnsi" w:hAnsiTheme="minorHAnsi" w:cstheme="minorHAnsi"/>
          <w:color w:val="4D4D4D"/>
          <w:sz w:val="20"/>
          <w:szCs w:val="20"/>
        </w:rPr>
        <w:t>I certify that the above statements are true and correct.</w:t>
      </w:r>
    </w:p>
    <w:p w14:paraId="672B8FD7" w14:textId="2FB4AD8D" w:rsidR="00211B9F" w:rsidRPr="00211B9F" w:rsidRDefault="00211B9F" w:rsidP="00547C74">
      <w:pPr>
        <w:pStyle w:val="NormalWeb"/>
        <w:tabs>
          <w:tab w:val="left" w:pos="7020"/>
        </w:tabs>
        <w:spacing w:before="0" w:beforeAutospacing="0" w:after="180" w:afterAutospacing="0"/>
        <w:rPr>
          <w:rFonts w:asciiTheme="minorHAnsi" w:hAnsiTheme="minorHAnsi" w:cstheme="minorHAnsi"/>
          <w:color w:val="4D4D4D"/>
          <w:sz w:val="20"/>
          <w:szCs w:val="20"/>
        </w:rPr>
      </w:pPr>
      <w:r w:rsidRPr="00211B9F">
        <w:rPr>
          <w:rFonts w:asciiTheme="minorHAnsi" w:hAnsiTheme="minorHAnsi" w:cstheme="minorHAnsi"/>
          <w:color w:val="4D4D4D"/>
          <w:sz w:val="20"/>
          <w:szCs w:val="20"/>
        </w:rPr>
        <w:t>Employee Name</w:t>
      </w:r>
      <w:r w:rsidR="008B2D66">
        <w:rPr>
          <w:rFonts w:asciiTheme="minorHAnsi" w:hAnsiTheme="minorHAnsi" w:cstheme="minorHAnsi"/>
          <w:color w:val="4D4D4D"/>
          <w:sz w:val="20"/>
          <w:szCs w:val="20"/>
        </w:rPr>
        <w:t xml:space="preserve"> (Print)</w:t>
      </w:r>
      <w:r w:rsidRPr="00211B9F">
        <w:rPr>
          <w:rFonts w:asciiTheme="minorHAnsi" w:hAnsiTheme="minorHAnsi" w:cstheme="minorHAnsi"/>
          <w:color w:val="4D4D4D"/>
          <w:sz w:val="20"/>
          <w:szCs w:val="20"/>
        </w:rPr>
        <w:t>: ______________________________________________</w:t>
      </w:r>
      <w:r w:rsidR="00547C74">
        <w:rPr>
          <w:rFonts w:asciiTheme="minorHAnsi" w:hAnsiTheme="minorHAnsi" w:cstheme="minorHAnsi"/>
          <w:color w:val="4D4D4D"/>
          <w:sz w:val="20"/>
          <w:szCs w:val="20"/>
        </w:rPr>
        <w:tab/>
      </w:r>
      <w:r w:rsidR="00547C74" w:rsidRPr="00211B9F">
        <w:rPr>
          <w:rFonts w:asciiTheme="minorHAnsi" w:hAnsiTheme="minorHAnsi" w:cstheme="minorHAnsi"/>
          <w:color w:val="4D4D4D"/>
          <w:sz w:val="20"/>
          <w:szCs w:val="20"/>
        </w:rPr>
        <w:t>Date</w:t>
      </w:r>
      <w:r w:rsidR="00547C74">
        <w:rPr>
          <w:rFonts w:asciiTheme="minorHAnsi" w:hAnsiTheme="minorHAnsi" w:cstheme="minorHAnsi"/>
          <w:color w:val="4D4D4D"/>
          <w:sz w:val="20"/>
          <w:szCs w:val="20"/>
        </w:rPr>
        <w:t xml:space="preserve"> Returned to Work</w:t>
      </w:r>
      <w:r w:rsidR="00547C74" w:rsidRPr="00211B9F">
        <w:rPr>
          <w:rFonts w:asciiTheme="minorHAnsi" w:hAnsiTheme="minorHAnsi" w:cstheme="minorHAnsi"/>
          <w:color w:val="4D4D4D"/>
          <w:sz w:val="20"/>
          <w:szCs w:val="20"/>
        </w:rPr>
        <w:t>: _____</w:t>
      </w:r>
      <w:r w:rsidR="00547C74">
        <w:rPr>
          <w:rFonts w:asciiTheme="minorHAnsi" w:hAnsiTheme="minorHAnsi" w:cstheme="minorHAnsi"/>
          <w:color w:val="4D4D4D"/>
          <w:sz w:val="20"/>
          <w:szCs w:val="20"/>
        </w:rPr>
        <w:t>_________</w:t>
      </w:r>
      <w:r w:rsidR="00547C74" w:rsidRPr="00211B9F">
        <w:rPr>
          <w:rFonts w:asciiTheme="minorHAnsi" w:hAnsiTheme="minorHAnsi" w:cstheme="minorHAnsi"/>
          <w:color w:val="4D4D4D"/>
          <w:sz w:val="20"/>
          <w:szCs w:val="20"/>
        </w:rPr>
        <w:t>__</w:t>
      </w:r>
    </w:p>
    <w:p w14:paraId="4335A0A0" w14:textId="1A08A830" w:rsidR="00B20804" w:rsidRPr="008B2D66" w:rsidRDefault="00211B9F" w:rsidP="00547C74">
      <w:pPr>
        <w:pStyle w:val="NormalWeb"/>
        <w:tabs>
          <w:tab w:val="left" w:pos="7020"/>
          <w:tab w:val="left" w:pos="7470"/>
        </w:tabs>
        <w:spacing w:before="360" w:beforeAutospacing="0" w:after="0" w:afterAutospacing="0"/>
        <w:rPr>
          <w:rFonts w:asciiTheme="minorHAnsi" w:hAnsiTheme="minorHAnsi" w:cstheme="minorHAnsi"/>
          <w:color w:val="4D4D4D"/>
          <w:sz w:val="20"/>
          <w:szCs w:val="20"/>
        </w:rPr>
      </w:pPr>
      <w:r w:rsidRPr="00211B9F">
        <w:rPr>
          <w:rFonts w:asciiTheme="minorHAnsi" w:hAnsiTheme="minorHAnsi" w:cstheme="minorHAnsi"/>
          <w:color w:val="4D4D4D"/>
          <w:sz w:val="20"/>
          <w:szCs w:val="20"/>
        </w:rPr>
        <w:t>Employee Signature: _____________________________________</w:t>
      </w:r>
      <w:r w:rsidR="008B2D66">
        <w:rPr>
          <w:rFonts w:asciiTheme="minorHAnsi" w:hAnsiTheme="minorHAnsi" w:cstheme="minorHAnsi"/>
          <w:color w:val="4D4D4D"/>
          <w:sz w:val="20"/>
          <w:szCs w:val="20"/>
        </w:rPr>
        <w:t>______</w:t>
      </w:r>
      <w:r w:rsidRPr="00211B9F">
        <w:rPr>
          <w:rFonts w:asciiTheme="minorHAnsi" w:hAnsiTheme="minorHAnsi" w:cstheme="minorHAnsi"/>
          <w:color w:val="4D4D4D"/>
          <w:sz w:val="20"/>
          <w:szCs w:val="20"/>
        </w:rPr>
        <w:t>______</w:t>
      </w:r>
      <w:r w:rsidR="00547C74">
        <w:rPr>
          <w:rFonts w:asciiTheme="minorHAnsi" w:hAnsiTheme="minorHAnsi" w:cstheme="minorHAnsi"/>
          <w:color w:val="4D4D4D"/>
          <w:sz w:val="20"/>
          <w:szCs w:val="20"/>
        </w:rPr>
        <w:tab/>
      </w:r>
      <w:r w:rsidRPr="00211B9F">
        <w:rPr>
          <w:rFonts w:asciiTheme="minorHAnsi" w:hAnsiTheme="minorHAnsi" w:cstheme="minorHAnsi"/>
          <w:color w:val="4D4D4D"/>
          <w:sz w:val="20"/>
          <w:szCs w:val="20"/>
        </w:rPr>
        <w:t>Today's Date: _____</w:t>
      </w:r>
      <w:r w:rsidR="008B2D66">
        <w:rPr>
          <w:rFonts w:asciiTheme="minorHAnsi" w:hAnsiTheme="minorHAnsi" w:cstheme="minorHAnsi"/>
          <w:color w:val="4D4D4D"/>
          <w:sz w:val="20"/>
          <w:szCs w:val="20"/>
        </w:rPr>
        <w:t>__</w:t>
      </w:r>
      <w:r w:rsidR="00547C74">
        <w:rPr>
          <w:rFonts w:asciiTheme="minorHAnsi" w:hAnsiTheme="minorHAnsi" w:cstheme="minorHAnsi"/>
          <w:color w:val="4D4D4D"/>
          <w:sz w:val="20"/>
          <w:szCs w:val="20"/>
        </w:rPr>
        <w:t>_______</w:t>
      </w:r>
      <w:r w:rsidR="008B2D66">
        <w:rPr>
          <w:rFonts w:asciiTheme="minorHAnsi" w:hAnsiTheme="minorHAnsi" w:cstheme="minorHAnsi"/>
          <w:color w:val="4D4D4D"/>
          <w:sz w:val="20"/>
          <w:szCs w:val="20"/>
        </w:rPr>
        <w:t>_________</w:t>
      </w:r>
      <w:r w:rsidRPr="00211B9F">
        <w:rPr>
          <w:rFonts w:asciiTheme="minorHAnsi" w:hAnsiTheme="minorHAnsi" w:cstheme="minorHAnsi"/>
          <w:color w:val="4D4D4D"/>
          <w:sz w:val="20"/>
          <w:szCs w:val="20"/>
        </w:rPr>
        <w:t>__</w:t>
      </w:r>
    </w:p>
    <w:sectPr w:rsidR="00B20804" w:rsidRPr="008B2D66" w:rsidSect="008B2D66">
      <w:headerReference w:type="default" r:id="rId12"/>
      <w:footerReference w:type="even" r:id="rId13"/>
      <w:footerReference w:type="default" r:id="rId14"/>
      <w:type w:val="continuous"/>
      <w:pgSz w:w="12240" w:h="15840"/>
      <w:pgMar w:top="720" w:right="720" w:bottom="806" w:left="720"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54D111" w14:textId="77777777" w:rsidR="00AE75BC" w:rsidRDefault="00AE75BC" w:rsidP="00D13F0D">
      <w:r>
        <w:separator/>
      </w:r>
    </w:p>
    <w:p w14:paraId="51E56EBD" w14:textId="77777777" w:rsidR="00AE75BC" w:rsidRDefault="00AE75BC"/>
    <w:p w14:paraId="69D62259" w14:textId="77777777" w:rsidR="00AE75BC" w:rsidRDefault="00AE75BC" w:rsidP="00211B9F"/>
  </w:endnote>
  <w:endnote w:type="continuationSeparator" w:id="0">
    <w:p w14:paraId="67614F97" w14:textId="77777777" w:rsidR="00AE75BC" w:rsidRDefault="00AE75BC" w:rsidP="00D13F0D">
      <w:r>
        <w:continuationSeparator/>
      </w:r>
    </w:p>
    <w:p w14:paraId="1B3747B2" w14:textId="77777777" w:rsidR="00AE75BC" w:rsidRDefault="00AE75BC"/>
    <w:p w14:paraId="32C64A76" w14:textId="77777777" w:rsidR="00AE75BC" w:rsidRDefault="00AE75BC" w:rsidP="00211B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Geneva">
    <w:panose1 w:val="020B0503030404040204"/>
    <w:charset w:val="00"/>
    <w:family w:val="swiss"/>
    <w:pitch w:val="variable"/>
    <w:sig w:usb0="E00002FF" w:usb1="5200205F" w:usb2="00A0C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79343031"/>
      <w:docPartObj>
        <w:docPartGallery w:val="Page Numbers (Bottom of Page)"/>
        <w:docPartUnique/>
      </w:docPartObj>
    </w:sdtPr>
    <w:sdtEndPr>
      <w:rPr>
        <w:rStyle w:val="PageNumber"/>
      </w:rPr>
    </w:sdtEndPr>
    <w:sdtContent>
      <w:p w14:paraId="70503CCC" w14:textId="1C690856" w:rsidR="00407532" w:rsidRDefault="00407532" w:rsidP="00834EC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9F24B7" w14:textId="77777777" w:rsidR="00407532" w:rsidRDefault="00407532" w:rsidP="00407532">
    <w:pPr>
      <w:pStyle w:val="Footer"/>
      <w:ind w:right="360"/>
    </w:pPr>
  </w:p>
  <w:p w14:paraId="6999CE08" w14:textId="77777777" w:rsidR="0030102D" w:rsidRDefault="0030102D"/>
  <w:p w14:paraId="38CA00FE" w14:textId="77777777" w:rsidR="0030102D" w:rsidRDefault="0030102D" w:rsidP="00211B9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9FE8C" w14:textId="5848A575" w:rsidR="00D13F0D" w:rsidRDefault="00D13F0D" w:rsidP="00407532">
    <w:pPr>
      <w:pStyle w:val="Footer"/>
      <w:ind w:right="360"/>
    </w:pPr>
  </w:p>
  <w:p w14:paraId="0C52BF2A" w14:textId="77777777" w:rsidR="00973A58" w:rsidRDefault="00973A58" w:rsidP="00973A58">
    <w:pPr>
      <w:pStyle w:val="Footer"/>
      <w:ind w:left="-10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F797BF" w14:textId="77777777" w:rsidR="00AE75BC" w:rsidRDefault="00AE75BC" w:rsidP="00D13F0D">
      <w:r>
        <w:separator/>
      </w:r>
    </w:p>
    <w:p w14:paraId="6385229F" w14:textId="77777777" w:rsidR="00AE75BC" w:rsidRDefault="00AE75BC"/>
    <w:p w14:paraId="058E1C5C" w14:textId="77777777" w:rsidR="00AE75BC" w:rsidRDefault="00AE75BC" w:rsidP="00211B9F"/>
  </w:footnote>
  <w:footnote w:type="continuationSeparator" w:id="0">
    <w:p w14:paraId="0E0BCA81" w14:textId="77777777" w:rsidR="00AE75BC" w:rsidRDefault="00AE75BC" w:rsidP="00D13F0D">
      <w:r>
        <w:continuationSeparator/>
      </w:r>
    </w:p>
    <w:p w14:paraId="756479C5" w14:textId="77777777" w:rsidR="00AE75BC" w:rsidRDefault="00AE75BC"/>
    <w:p w14:paraId="2AA082A3" w14:textId="77777777" w:rsidR="00AE75BC" w:rsidRDefault="00AE75BC" w:rsidP="00211B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AEC0A" w14:textId="77777777" w:rsidR="00973A58" w:rsidRDefault="00973A58">
    <w:pPr>
      <w:pStyle w:val="Header"/>
    </w:pPr>
  </w:p>
  <w:p w14:paraId="3C78AA6C" w14:textId="64A6B5FF" w:rsidR="00D13F0D" w:rsidRDefault="00D13F0D" w:rsidP="00973A58">
    <w:pPr>
      <w:pStyle w:val="Header"/>
      <w:jc w:val="center"/>
    </w:pPr>
  </w:p>
  <w:p w14:paraId="3A9CF8F2" w14:textId="77777777" w:rsidR="0030102D" w:rsidRDefault="0030102D"/>
  <w:p w14:paraId="162226B9" w14:textId="77777777" w:rsidR="0030102D" w:rsidRDefault="0030102D" w:rsidP="00211B9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F0409"/>
    <w:lvl w:ilvl="0">
      <w:start w:val="1"/>
      <w:numFmt w:val="decimal"/>
      <w:lvlText w:val="%1."/>
      <w:lvlJc w:val="left"/>
      <w:pPr>
        <w:tabs>
          <w:tab w:val="num" w:pos="360"/>
        </w:tabs>
        <w:ind w:left="360" w:hanging="360"/>
      </w:pPr>
    </w:lvl>
  </w:abstractNum>
  <w:abstractNum w:abstractNumId="1" w15:restartNumberingAfterBreak="0">
    <w:nsid w:val="0841497C"/>
    <w:multiLevelType w:val="multilevel"/>
    <w:tmpl w:val="D1DEECB6"/>
    <w:lvl w:ilvl="0">
      <w:start w:val="1"/>
      <w:numFmt w:val="bullet"/>
      <w:lvlText w:val=""/>
      <w:lvlJc w:val="left"/>
      <w:pPr>
        <w:tabs>
          <w:tab w:val="num" w:pos="840"/>
        </w:tabs>
        <w:ind w:left="840" w:hanging="360"/>
      </w:pPr>
      <w:rPr>
        <w:rFonts w:ascii="Symbol" w:hAnsi="Symbol" w:hint="default"/>
        <w:sz w:val="20"/>
      </w:rPr>
    </w:lvl>
    <w:lvl w:ilvl="1">
      <w:start w:val="1"/>
      <w:numFmt w:val="bullet"/>
      <w:lvlText w:val=""/>
      <w:lvlJc w:val="left"/>
      <w:pPr>
        <w:tabs>
          <w:tab w:val="num" w:pos="1560"/>
        </w:tabs>
        <w:ind w:left="1560" w:hanging="360"/>
      </w:pPr>
      <w:rPr>
        <w:rFonts w:ascii="Symbol" w:hAnsi="Symbol" w:hint="default"/>
        <w:sz w:val="20"/>
      </w:rPr>
    </w:lvl>
    <w:lvl w:ilvl="2">
      <w:start w:val="1"/>
      <w:numFmt w:val="bullet"/>
      <w:lvlText w:val=""/>
      <w:lvlJc w:val="left"/>
      <w:pPr>
        <w:tabs>
          <w:tab w:val="num" w:pos="2280"/>
        </w:tabs>
        <w:ind w:left="2280" w:hanging="360"/>
      </w:pPr>
      <w:rPr>
        <w:rFonts w:ascii="Symbol" w:hAnsi="Symbol" w:hint="default"/>
        <w:sz w:val="20"/>
      </w:rPr>
    </w:lvl>
    <w:lvl w:ilvl="3">
      <w:start w:val="1"/>
      <w:numFmt w:val="bullet"/>
      <w:lvlText w:val=""/>
      <w:lvlJc w:val="left"/>
      <w:pPr>
        <w:tabs>
          <w:tab w:val="num" w:pos="3000"/>
        </w:tabs>
        <w:ind w:left="3000" w:hanging="360"/>
      </w:pPr>
      <w:rPr>
        <w:rFonts w:ascii="Symbol" w:hAnsi="Symbol" w:hint="default"/>
        <w:sz w:val="20"/>
      </w:rPr>
    </w:lvl>
    <w:lvl w:ilvl="4">
      <w:start w:val="1"/>
      <w:numFmt w:val="bullet"/>
      <w:lvlText w:val=""/>
      <w:lvlJc w:val="left"/>
      <w:pPr>
        <w:tabs>
          <w:tab w:val="num" w:pos="3720"/>
        </w:tabs>
        <w:ind w:left="3720" w:hanging="360"/>
      </w:pPr>
      <w:rPr>
        <w:rFonts w:ascii="Symbol" w:hAnsi="Symbol" w:hint="default"/>
        <w:sz w:val="20"/>
      </w:rPr>
    </w:lvl>
    <w:lvl w:ilvl="5">
      <w:start w:val="1"/>
      <w:numFmt w:val="bullet"/>
      <w:lvlText w:val=""/>
      <w:lvlJc w:val="left"/>
      <w:pPr>
        <w:tabs>
          <w:tab w:val="num" w:pos="4440"/>
        </w:tabs>
        <w:ind w:left="4440" w:hanging="360"/>
      </w:pPr>
      <w:rPr>
        <w:rFonts w:ascii="Symbol" w:hAnsi="Symbol" w:hint="default"/>
        <w:sz w:val="20"/>
      </w:rPr>
    </w:lvl>
    <w:lvl w:ilvl="6">
      <w:start w:val="1"/>
      <w:numFmt w:val="bullet"/>
      <w:lvlText w:val=""/>
      <w:lvlJc w:val="left"/>
      <w:pPr>
        <w:tabs>
          <w:tab w:val="num" w:pos="5160"/>
        </w:tabs>
        <w:ind w:left="5160" w:hanging="360"/>
      </w:pPr>
      <w:rPr>
        <w:rFonts w:ascii="Symbol" w:hAnsi="Symbol" w:hint="default"/>
        <w:sz w:val="20"/>
      </w:rPr>
    </w:lvl>
    <w:lvl w:ilvl="7">
      <w:start w:val="1"/>
      <w:numFmt w:val="bullet"/>
      <w:lvlText w:val=""/>
      <w:lvlJc w:val="left"/>
      <w:pPr>
        <w:tabs>
          <w:tab w:val="num" w:pos="5880"/>
        </w:tabs>
        <w:ind w:left="5880" w:hanging="360"/>
      </w:pPr>
      <w:rPr>
        <w:rFonts w:ascii="Symbol" w:hAnsi="Symbol" w:hint="default"/>
        <w:sz w:val="20"/>
      </w:rPr>
    </w:lvl>
    <w:lvl w:ilvl="8">
      <w:start w:val="1"/>
      <w:numFmt w:val="bullet"/>
      <w:lvlText w:val=""/>
      <w:lvlJc w:val="left"/>
      <w:pPr>
        <w:tabs>
          <w:tab w:val="num" w:pos="6600"/>
        </w:tabs>
        <w:ind w:left="6600" w:hanging="360"/>
      </w:pPr>
      <w:rPr>
        <w:rFonts w:ascii="Symbol" w:hAnsi="Symbol" w:hint="default"/>
        <w:sz w:val="20"/>
      </w:rPr>
    </w:lvl>
  </w:abstractNum>
  <w:abstractNum w:abstractNumId="2" w15:restartNumberingAfterBreak="0">
    <w:nsid w:val="2F5B6C3F"/>
    <w:multiLevelType w:val="multilevel"/>
    <w:tmpl w:val="DC0A0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EF24B6"/>
    <w:multiLevelType w:val="hybridMultilevel"/>
    <w:tmpl w:val="CB786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254CC8"/>
    <w:multiLevelType w:val="hybridMultilevel"/>
    <w:tmpl w:val="C936C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363E54"/>
    <w:multiLevelType w:val="multilevel"/>
    <w:tmpl w:val="CEE25B7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56A67934"/>
    <w:multiLevelType w:val="multilevel"/>
    <w:tmpl w:val="1C64AE16"/>
    <w:lvl w:ilvl="0">
      <w:start w:val="1"/>
      <w:numFmt w:val="bullet"/>
      <w:lvlText w:val="o"/>
      <w:lvlJc w:val="left"/>
      <w:pPr>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8A1513"/>
    <w:multiLevelType w:val="multilevel"/>
    <w:tmpl w:val="C94CFBB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5CA26E7D"/>
    <w:multiLevelType w:val="multilevel"/>
    <w:tmpl w:val="09DEE1D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5CA8753C"/>
    <w:multiLevelType w:val="hybridMultilevel"/>
    <w:tmpl w:val="9D288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4B06C1"/>
    <w:multiLevelType w:val="hybridMultilevel"/>
    <w:tmpl w:val="57668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CA0D83"/>
    <w:multiLevelType w:val="multilevel"/>
    <w:tmpl w:val="0E96DA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4DF7074"/>
    <w:multiLevelType w:val="multilevel"/>
    <w:tmpl w:val="D9949D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C97036E"/>
    <w:multiLevelType w:val="multilevel"/>
    <w:tmpl w:val="844003C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num w:numId="1">
    <w:abstractNumId w:val="0"/>
  </w:num>
  <w:num w:numId="2">
    <w:abstractNumId w:val="11"/>
  </w:num>
  <w:num w:numId="3">
    <w:abstractNumId w:val="1"/>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9"/>
  </w:num>
  <w:num w:numId="7">
    <w:abstractNumId w:val="10"/>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
  </w:num>
  <w:num w:numId="11">
    <w:abstractNumId w:val="2"/>
    <w:lvlOverride w:ilvl="1">
      <w:lvl w:ilvl="1">
        <w:numFmt w:val="bullet"/>
        <w:lvlText w:val=""/>
        <w:lvlJc w:val="left"/>
        <w:pPr>
          <w:tabs>
            <w:tab w:val="num" w:pos="1440"/>
          </w:tabs>
          <w:ind w:left="1440" w:hanging="360"/>
        </w:pPr>
        <w:rPr>
          <w:rFonts w:ascii="Symbol" w:hAnsi="Symbol" w:hint="default"/>
          <w:sz w:val="20"/>
        </w:rPr>
      </w:lvl>
    </w:lvlOverride>
  </w:num>
  <w:num w:numId="12">
    <w:abstractNumId w:val="8"/>
  </w:num>
  <w:num w:numId="13">
    <w:abstractNumId w:val="7"/>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defaultTabStop w:val="3168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A04"/>
    <w:rsid w:val="00034AE5"/>
    <w:rsid w:val="00090B4F"/>
    <w:rsid w:val="000D5612"/>
    <w:rsid w:val="000D79FC"/>
    <w:rsid w:val="000F7103"/>
    <w:rsid w:val="0012383B"/>
    <w:rsid w:val="001245D8"/>
    <w:rsid w:val="00143543"/>
    <w:rsid w:val="00171FAB"/>
    <w:rsid w:val="00173A39"/>
    <w:rsid w:val="001754DC"/>
    <w:rsid w:val="001B74AC"/>
    <w:rsid w:val="001E7DEE"/>
    <w:rsid w:val="00202085"/>
    <w:rsid w:val="0020714B"/>
    <w:rsid w:val="00211B9F"/>
    <w:rsid w:val="00237480"/>
    <w:rsid w:val="002651C7"/>
    <w:rsid w:val="002B22D5"/>
    <w:rsid w:val="002B60B0"/>
    <w:rsid w:val="002D26DA"/>
    <w:rsid w:val="0030102D"/>
    <w:rsid w:val="003639EC"/>
    <w:rsid w:val="003D20FD"/>
    <w:rsid w:val="00407532"/>
    <w:rsid w:val="00415F16"/>
    <w:rsid w:val="004A0AB3"/>
    <w:rsid w:val="004A1262"/>
    <w:rsid w:val="004B6A4D"/>
    <w:rsid w:val="004C771F"/>
    <w:rsid w:val="0050616A"/>
    <w:rsid w:val="00544235"/>
    <w:rsid w:val="00547C74"/>
    <w:rsid w:val="00564A04"/>
    <w:rsid w:val="005700F7"/>
    <w:rsid w:val="005D6A51"/>
    <w:rsid w:val="005E501A"/>
    <w:rsid w:val="005F079A"/>
    <w:rsid w:val="005F26E3"/>
    <w:rsid w:val="00616C78"/>
    <w:rsid w:val="00632CC8"/>
    <w:rsid w:val="00654B1F"/>
    <w:rsid w:val="00664C57"/>
    <w:rsid w:val="00691795"/>
    <w:rsid w:val="006A3220"/>
    <w:rsid w:val="006D1B60"/>
    <w:rsid w:val="007017C0"/>
    <w:rsid w:val="0077347B"/>
    <w:rsid w:val="00797844"/>
    <w:rsid w:val="007D5AC6"/>
    <w:rsid w:val="00820483"/>
    <w:rsid w:val="008227F3"/>
    <w:rsid w:val="00836681"/>
    <w:rsid w:val="00847BBD"/>
    <w:rsid w:val="008B2D66"/>
    <w:rsid w:val="008D1191"/>
    <w:rsid w:val="008E5AA9"/>
    <w:rsid w:val="00953FE4"/>
    <w:rsid w:val="00973A58"/>
    <w:rsid w:val="00986ABB"/>
    <w:rsid w:val="009D25AD"/>
    <w:rsid w:val="00A514BD"/>
    <w:rsid w:val="00A6695B"/>
    <w:rsid w:val="00A767D6"/>
    <w:rsid w:val="00A80282"/>
    <w:rsid w:val="00AA2DDE"/>
    <w:rsid w:val="00AC7B2F"/>
    <w:rsid w:val="00AE75BC"/>
    <w:rsid w:val="00B01ADF"/>
    <w:rsid w:val="00B20804"/>
    <w:rsid w:val="00B415DE"/>
    <w:rsid w:val="00B56541"/>
    <w:rsid w:val="00BB2800"/>
    <w:rsid w:val="00BF24A9"/>
    <w:rsid w:val="00BF4494"/>
    <w:rsid w:val="00C012BD"/>
    <w:rsid w:val="00C33E60"/>
    <w:rsid w:val="00C3456A"/>
    <w:rsid w:val="00C41408"/>
    <w:rsid w:val="00C96305"/>
    <w:rsid w:val="00CA5470"/>
    <w:rsid w:val="00CB1700"/>
    <w:rsid w:val="00CD0BDF"/>
    <w:rsid w:val="00CD39E8"/>
    <w:rsid w:val="00CD4FBD"/>
    <w:rsid w:val="00CD7E09"/>
    <w:rsid w:val="00D13F0D"/>
    <w:rsid w:val="00D31090"/>
    <w:rsid w:val="00D42007"/>
    <w:rsid w:val="00D81430"/>
    <w:rsid w:val="00DC2247"/>
    <w:rsid w:val="00DC40B8"/>
    <w:rsid w:val="00DC75F9"/>
    <w:rsid w:val="00DD24DD"/>
    <w:rsid w:val="00E456F6"/>
    <w:rsid w:val="00E55BCF"/>
    <w:rsid w:val="00EA106D"/>
    <w:rsid w:val="00EA32ED"/>
    <w:rsid w:val="00EB0335"/>
    <w:rsid w:val="00EB28AE"/>
    <w:rsid w:val="00EF50F5"/>
    <w:rsid w:val="00F319B5"/>
    <w:rsid w:val="00F47F04"/>
    <w:rsid w:val="00F91126"/>
    <w:rsid w:val="00F926DE"/>
    <w:rsid w:val="00FA40A8"/>
    <w:rsid w:val="00FC1E31"/>
    <w:rsid w:val="00FC2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DBE49D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37480"/>
    <w:rPr>
      <w:rFonts w:ascii="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paragraph" w:customStyle="1" w:styleId="AutoCorrect">
    <w:name w:val="AutoCorrect"/>
    <w:rPr>
      <w:rFonts w:eastAsia="Times"/>
      <w:sz w:val="24"/>
    </w:rPr>
  </w:style>
  <w:style w:type="paragraph" w:styleId="Header">
    <w:name w:val="header"/>
    <w:basedOn w:val="Normal"/>
    <w:link w:val="HeaderChar"/>
    <w:uiPriority w:val="99"/>
    <w:unhideWhenUsed/>
    <w:rsid w:val="00D13F0D"/>
    <w:pPr>
      <w:tabs>
        <w:tab w:val="center" w:pos="4680"/>
        <w:tab w:val="right" w:pos="9360"/>
      </w:tabs>
    </w:pPr>
  </w:style>
  <w:style w:type="character" w:customStyle="1" w:styleId="HeaderChar">
    <w:name w:val="Header Char"/>
    <w:basedOn w:val="DefaultParagraphFont"/>
    <w:link w:val="Header"/>
    <w:uiPriority w:val="99"/>
    <w:rsid w:val="00D13F0D"/>
    <w:rPr>
      <w:rFonts w:ascii="Geneva" w:hAnsi="Geneva"/>
      <w:sz w:val="24"/>
    </w:rPr>
  </w:style>
  <w:style w:type="paragraph" w:styleId="Footer">
    <w:name w:val="footer"/>
    <w:basedOn w:val="Normal"/>
    <w:link w:val="FooterChar"/>
    <w:uiPriority w:val="99"/>
    <w:unhideWhenUsed/>
    <w:rsid w:val="00D13F0D"/>
    <w:pPr>
      <w:tabs>
        <w:tab w:val="center" w:pos="4680"/>
        <w:tab w:val="right" w:pos="9360"/>
      </w:tabs>
    </w:pPr>
  </w:style>
  <w:style w:type="character" w:customStyle="1" w:styleId="FooterChar">
    <w:name w:val="Footer Char"/>
    <w:basedOn w:val="DefaultParagraphFont"/>
    <w:link w:val="Footer"/>
    <w:uiPriority w:val="99"/>
    <w:rsid w:val="00D13F0D"/>
    <w:rPr>
      <w:rFonts w:ascii="Geneva" w:hAnsi="Geneva"/>
      <w:sz w:val="24"/>
    </w:rPr>
  </w:style>
  <w:style w:type="paragraph" w:styleId="NormalWeb">
    <w:name w:val="Normal (Web)"/>
    <w:basedOn w:val="Normal"/>
    <w:uiPriority w:val="99"/>
    <w:unhideWhenUsed/>
    <w:rsid w:val="00F91126"/>
    <w:pPr>
      <w:spacing w:before="100" w:beforeAutospacing="1" w:after="100" w:afterAutospacing="1"/>
    </w:pPr>
  </w:style>
  <w:style w:type="character" w:customStyle="1" w:styleId="subtitle1">
    <w:name w:val="subtitle1"/>
    <w:basedOn w:val="DefaultParagraphFont"/>
    <w:rsid w:val="00F91126"/>
    <w:rPr>
      <w:b/>
      <w:bCs/>
      <w:vanish w:val="0"/>
      <w:webHidden w:val="0"/>
      <w:color w:val="003366"/>
      <w:sz w:val="20"/>
      <w:szCs w:val="20"/>
      <w:specVanish w:val="0"/>
    </w:rPr>
  </w:style>
  <w:style w:type="character" w:customStyle="1" w:styleId="author1">
    <w:name w:val="author1"/>
    <w:basedOn w:val="DefaultParagraphFont"/>
    <w:rsid w:val="00F91126"/>
    <w:rPr>
      <w:b/>
      <w:bCs/>
      <w:vanish w:val="0"/>
      <w:webHidden w:val="0"/>
      <w:color w:val="999999"/>
      <w:sz w:val="17"/>
      <w:szCs w:val="17"/>
      <w:specVanish w:val="0"/>
    </w:rPr>
  </w:style>
  <w:style w:type="character" w:styleId="Emphasis">
    <w:name w:val="Emphasis"/>
    <w:basedOn w:val="DefaultParagraphFont"/>
    <w:qFormat/>
    <w:rsid w:val="00F91126"/>
    <w:rPr>
      <w:i/>
      <w:iCs/>
    </w:rPr>
  </w:style>
  <w:style w:type="character" w:styleId="Strong">
    <w:name w:val="Strong"/>
    <w:basedOn w:val="DefaultParagraphFont"/>
    <w:qFormat/>
    <w:rsid w:val="00F91126"/>
    <w:rPr>
      <w:b/>
      <w:bCs/>
    </w:rPr>
  </w:style>
  <w:style w:type="character" w:styleId="PageNumber">
    <w:name w:val="page number"/>
    <w:basedOn w:val="DefaultParagraphFont"/>
    <w:uiPriority w:val="99"/>
    <w:semiHidden/>
    <w:unhideWhenUsed/>
    <w:rsid w:val="00407532"/>
  </w:style>
  <w:style w:type="paragraph" w:styleId="ListParagraph">
    <w:name w:val="List Paragraph"/>
    <w:basedOn w:val="Normal"/>
    <w:uiPriority w:val="34"/>
    <w:qFormat/>
    <w:rsid w:val="00407532"/>
    <w:pPr>
      <w:ind w:left="720"/>
      <w:contextualSpacing/>
    </w:pPr>
  </w:style>
  <w:style w:type="paragraph" w:styleId="BalloonText">
    <w:name w:val="Balloon Text"/>
    <w:basedOn w:val="Normal"/>
    <w:link w:val="BalloonTextChar"/>
    <w:uiPriority w:val="99"/>
    <w:semiHidden/>
    <w:unhideWhenUsed/>
    <w:rsid w:val="00EF50F5"/>
    <w:rPr>
      <w:sz w:val="18"/>
      <w:szCs w:val="18"/>
    </w:rPr>
  </w:style>
  <w:style w:type="character" w:customStyle="1" w:styleId="BalloonTextChar">
    <w:name w:val="Balloon Text Char"/>
    <w:basedOn w:val="DefaultParagraphFont"/>
    <w:link w:val="BalloonText"/>
    <w:uiPriority w:val="99"/>
    <w:semiHidden/>
    <w:rsid w:val="00EF50F5"/>
    <w:rPr>
      <w:rFonts w:ascii="Times New Roman" w:hAnsi="Times New Roman"/>
      <w:sz w:val="18"/>
      <w:szCs w:val="18"/>
    </w:rPr>
  </w:style>
  <w:style w:type="paragraph" w:customStyle="1" w:styleId="Mini-head">
    <w:name w:val="Mini-head"/>
    <w:basedOn w:val="NormalWeb"/>
    <w:qFormat/>
    <w:rsid w:val="00CD4FBD"/>
    <w:pPr>
      <w:spacing w:before="240" w:beforeAutospacing="0" w:after="120" w:afterAutospacing="0" w:line="260" w:lineRule="atLeast"/>
    </w:pPr>
    <w:rPr>
      <w:rFonts w:asciiTheme="minorHAnsi" w:hAnsiTheme="minorHAnsi" w:cstheme="minorHAnsi"/>
      <w:b/>
      <w:bCs/>
      <w:color w:val="F15423"/>
      <w:sz w:val="28"/>
      <w:szCs w:val="28"/>
    </w:rPr>
  </w:style>
  <w:style w:type="paragraph" w:customStyle="1" w:styleId="Body">
    <w:name w:val="Body"/>
    <w:basedOn w:val="NormalWeb"/>
    <w:qFormat/>
    <w:rsid w:val="00237480"/>
    <w:pPr>
      <w:spacing w:before="120" w:beforeAutospacing="0" w:after="120" w:afterAutospacing="0" w:line="260" w:lineRule="atLeast"/>
    </w:pPr>
    <w:rPr>
      <w:rFonts w:asciiTheme="minorHAnsi" w:hAnsiTheme="minorHAnsi" w:cstheme="minorHAnsi"/>
      <w:sz w:val="22"/>
      <w:szCs w:val="22"/>
    </w:rPr>
  </w:style>
  <w:style w:type="character" w:styleId="Hyperlink">
    <w:name w:val="Hyperlink"/>
    <w:basedOn w:val="DefaultParagraphFont"/>
    <w:uiPriority w:val="99"/>
    <w:unhideWhenUsed/>
    <w:rsid w:val="00B20804"/>
    <w:rPr>
      <w:color w:val="0563C1" w:themeColor="hyperlink"/>
      <w:u w:val="single"/>
    </w:rPr>
  </w:style>
  <w:style w:type="character" w:styleId="UnresolvedMention">
    <w:name w:val="Unresolved Mention"/>
    <w:basedOn w:val="DefaultParagraphFont"/>
    <w:uiPriority w:val="99"/>
    <w:rsid w:val="00B20804"/>
    <w:rPr>
      <w:color w:val="605E5C"/>
      <w:shd w:val="clear" w:color="auto" w:fill="E1DFDD"/>
    </w:rPr>
  </w:style>
  <w:style w:type="paragraph" w:customStyle="1" w:styleId="Headline">
    <w:name w:val="Headline"/>
    <w:basedOn w:val="Normal"/>
    <w:qFormat/>
    <w:rsid w:val="00CD4FBD"/>
    <w:pPr>
      <w:spacing w:before="100" w:beforeAutospacing="1" w:after="120" w:line="460" w:lineRule="exact"/>
      <w:jc w:val="center"/>
      <w:outlineLvl w:val="5"/>
    </w:pPr>
    <w:rPr>
      <w:rFonts w:asciiTheme="minorHAnsi" w:hAnsiTheme="minorHAnsi" w:cstheme="minorHAnsi"/>
      <w:b/>
      <w:bCs/>
      <w:color w:val="003366"/>
      <w:sz w:val="44"/>
      <w:szCs w:val="27"/>
    </w:rPr>
  </w:style>
  <w:style w:type="character" w:customStyle="1" w:styleId="Title-Bold2">
    <w:name w:val="Title - Bold 2"/>
    <w:basedOn w:val="DefaultParagraphFont"/>
    <w:uiPriority w:val="1"/>
    <w:qFormat/>
    <w:rsid w:val="00CD4FBD"/>
    <w:rPr>
      <w:rFonts w:asciiTheme="minorHAnsi" w:eastAsiaTheme="majorEastAsia" w:hAnsiTheme="minorHAnsi" w:cstheme="majorBidi"/>
      <w:b/>
      <w:spacing w:val="-10"/>
      <w:kern w:val="28"/>
      <w:sz w:val="40"/>
      <w:szCs w:val="56"/>
    </w:rPr>
  </w:style>
  <w:style w:type="paragraph" w:customStyle="1" w:styleId="article-box-heading">
    <w:name w:val="article-box-heading"/>
    <w:basedOn w:val="Normal"/>
    <w:rsid w:val="00211B9F"/>
    <w:pPr>
      <w:spacing w:before="100" w:beforeAutospacing="1" w:after="100" w:afterAutospacing="1"/>
    </w:pPr>
  </w:style>
  <w:style w:type="character" w:styleId="PlaceholderText">
    <w:name w:val="Placeholder Text"/>
    <w:basedOn w:val="DefaultParagraphFont"/>
    <w:uiPriority w:val="99"/>
    <w:semiHidden/>
    <w:rsid w:val="00211B9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60016">
      <w:bodyDiv w:val="1"/>
      <w:marLeft w:val="0"/>
      <w:marRight w:val="0"/>
      <w:marTop w:val="0"/>
      <w:marBottom w:val="0"/>
      <w:divBdr>
        <w:top w:val="none" w:sz="0" w:space="0" w:color="auto"/>
        <w:left w:val="none" w:sz="0" w:space="0" w:color="auto"/>
        <w:bottom w:val="none" w:sz="0" w:space="0" w:color="auto"/>
        <w:right w:val="none" w:sz="0" w:space="0" w:color="auto"/>
      </w:divBdr>
    </w:div>
    <w:div w:id="64764369">
      <w:bodyDiv w:val="1"/>
      <w:marLeft w:val="0"/>
      <w:marRight w:val="0"/>
      <w:marTop w:val="0"/>
      <w:marBottom w:val="0"/>
      <w:divBdr>
        <w:top w:val="none" w:sz="0" w:space="0" w:color="auto"/>
        <w:left w:val="none" w:sz="0" w:space="0" w:color="auto"/>
        <w:bottom w:val="none" w:sz="0" w:space="0" w:color="auto"/>
        <w:right w:val="none" w:sz="0" w:space="0" w:color="auto"/>
      </w:divBdr>
    </w:div>
    <w:div w:id="85854551">
      <w:bodyDiv w:val="1"/>
      <w:marLeft w:val="0"/>
      <w:marRight w:val="0"/>
      <w:marTop w:val="0"/>
      <w:marBottom w:val="0"/>
      <w:divBdr>
        <w:top w:val="none" w:sz="0" w:space="0" w:color="auto"/>
        <w:left w:val="none" w:sz="0" w:space="0" w:color="auto"/>
        <w:bottom w:val="none" w:sz="0" w:space="0" w:color="auto"/>
        <w:right w:val="none" w:sz="0" w:space="0" w:color="auto"/>
      </w:divBdr>
    </w:div>
    <w:div w:id="131562503">
      <w:bodyDiv w:val="1"/>
      <w:marLeft w:val="0"/>
      <w:marRight w:val="0"/>
      <w:marTop w:val="0"/>
      <w:marBottom w:val="0"/>
      <w:divBdr>
        <w:top w:val="none" w:sz="0" w:space="0" w:color="auto"/>
        <w:left w:val="none" w:sz="0" w:space="0" w:color="auto"/>
        <w:bottom w:val="none" w:sz="0" w:space="0" w:color="auto"/>
        <w:right w:val="none" w:sz="0" w:space="0" w:color="auto"/>
      </w:divBdr>
    </w:div>
    <w:div w:id="137653420">
      <w:bodyDiv w:val="1"/>
      <w:marLeft w:val="0"/>
      <w:marRight w:val="0"/>
      <w:marTop w:val="0"/>
      <w:marBottom w:val="0"/>
      <w:divBdr>
        <w:top w:val="none" w:sz="0" w:space="0" w:color="auto"/>
        <w:left w:val="none" w:sz="0" w:space="0" w:color="auto"/>
        <w:bottom w:val="none" w:sz="0" w:space="0" w:color="auto"/>
        <w:right w:val="none" w:sz="0" w:space="0" w:color="auto"/>
      </w:divBdr>
    </w:div>
    <w:div w:id="704914159">
      <w:bodyDiv w:val="1"/>
      <w:marLeft w:val="0"/>
      <w:marRight w:val="0"/>
      <w:marTop w:val="0"/>
      <w:marBottom w:val="0"/>
      <w:divBdr>
        <w:top w:val="none" w:sz="0" w:space="0" w:color="auto"/>
        <w:left w:val="none" w:sz="0" w:space="0" w:color="auto"/>
        <w:bottom w:val="none" w:sz="0" w:space="0" w:color="auto"/>
        <w:right w:val="none" w:sz="0" w:space="0" w:color="auto"/>
      </w:divBdr>
    </w:div>
    <w:div w:id="1046415159">
      <w:bodyDiv w:val="1"/>
      <w:marLeft w:val="0"/>
      <w:marRight w:val="0"/>
      <w:marTop w:val="0"/>
      <w:marBottom w:val="0"/>
      <w:divBdr>
        <w:top w:val="none" w:sz="0" w:space="0" w:color="auto"/>
        <w:left w:val="none" w:sz="0" w:space="0" w:color="auto"/>
        <w:bottom w:val="none" w:sz="0" w:space="0" w:color="auto"/>
        <w:right w:val="none" w:sz="0" w:space="0" w:color="auto"/>
      </w:divBdr>
    </w:div>
    <w:div w:id="1114591049">
      <w:bodyDiv w:val="1"/>
      <w:marLeft w:val="0"/>
      <w:marRight w:val="0"/>
      <w:marTop w:val="0"/>
      <w:marBottom w:val="0"/>
      <w:divBdr>
        <w:top w:val="none" w:sz="0" w:space="0" w:color="auto"/>
        <w:left w:val="none" w:sz="0" w:space="0" w:color="auto"/>
        <w:bottom w:val="none" w:sz="0" w:space="0" w:color="auto"/>
        <w:right w:val="none" w:sz="0" w:space="0" w:color="auto"/>
      </w:divBdr>
    </w:div>
    <w:div w:id="1306201115">
      <w:bodyDiv w:val="1"/>
      <w:marLeft w:val="0"/>
      <w:marRight w:val="0"/>
      <w:marTop w:val="0"/>
      <w:marBottom w:val="0"/>
      <w:divBdr>
        <w:top w:val="none" w:sz="0" w:space="0" w:color="auto"/>
        <w:left w:val="none" w:sz="0" w:space="0" w:color="auto"/>
        <w:bottom w:val="none" w:sz="0" w:space="0" w:color="auto"/>
        <w:right w:val="none" w:sz="0" w:space="0" w:color="auto"/>
      </w:divBdr>
    </w:div>
    <w:div w:id="1412039931">
      <w:bodyDiv w:val="1"/>
      <w:marLeft w:val="0"/>
      <w:marRight w:val="0"/>
      <w:marTop w:val="0"/>
      <w:marBottom w:val="0"/>
      <w:divBdr>
        <w:top w:val="none" w:sz="0" w:space="0" w:color="auto"/>
        <w:left w:val="none" w:sz="0" w:space="0" w:color="auto"/>
        <w:bottom w:val="none" w:sz="0" w:space="0" w:color="auto"/>
        <w:right w:val="none" w:sz="0" w:space="0" w:color="auto"/>
      </w:divBdr>
    </w:div>
    <w:div w:id="1438066087">
      <w:bodyDiv w:val="1"/>
      <w:marLeft w:val="0"/>
      <w:marRight w:val="0"/>
      <w:marTop w:val="0"/>
      <w:marBottom w:val="0"/>
      <w:divBdr>
        <w:top w:val="none" w:sz="0" w:space="0" w:color="auto"/>
        <w:left w:val="none" w:sz="0" w:space="0" w:color="auto"/>
        <w:bottom w:val="none" w:sz="0" w:space="0" w:color="auto"/>
        <w:right w:val="none" w:sz="0" w:space="0" w:color="auto"/>
      </w:divBdr>
    </w:div>
    <w:div w:id="1669017433">
      <w:bodyDiv w:val="1"/>
      <w:marLeft w:val="0"/>
      <w:marRight w:val="0"/>
      <w:marTop w:val="0"/>
      <w:marBottom w:val="0"/>
      <w:divBdr>
        <w:top w:val="none" w:sz="0" w:space="0" w:color="auto"/>
        <w:left w:val="none" w:sz="0" w:space="0" w:color="auto"/>
        <w:bottom w:val="none" w:sz="0" w:space="0" w:color="auto"/>
        <w:right w:val="none" w:sz="0" w:space="0" w:color="auto"/>
      </w:divBdr>
    </w:div>
    <w:div w:id="1706178050">
      <w:bodyDiv w:val="1"/>
      <w:marLeft w:val="0"/>
      <w:marRight w:val="0"/>
      <w:marTop w:val="0"/>
      <w:marBottom w:val="0"/>
      <w:divBdr>
        <w:top w:val="none" w:sz="0" w:space="0" w:color="auto"/>
        <w:left w:val="none" w:sz="0" w:space="0" w:color="auto"/>
        <w:bottom w:val="none" w:sz="0" w:space="0" w:color="auto"/>
        <w:right w:val="none" w:sz="0" w:space="0" w:color="auto"/>
      </w:divBdr>
    </w:div>
    <w:div w:id="1833331361">
      <w:bodyDiv w:val="1"/>
      <w:marLeft w:val="0"/>
      <w:marRight w:val="0"/>
      <w:marTop w:val="0"/>
      <w:marBottom w:val="0"/>
      <w:divBdr>
        <w:top w:val="none" w:sz="0" w:space="0" w:color="auto"/>
        <w:left w:val="none" w:sz="0" w:space="0" w:color="auto"/>
        <w:bottom w:val="none" w:sz="0" w:space="0" w:color="auto"/>
        <w:right w:val="none" w:sz="0" w:space="0" w:color="auto"/>
      </w:divBdr>
    </w:div>
    <w:div w:id="20726509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hcagroup.com/advisory/coronaviru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9B3916B5BA474E9D1D21A8621983B0" ma:contentTypeVersion="7" ma:contentTypeDescription="Create a new document." ma:contentTypeScope="" ma:versionID="7df11fac896f957ad14567c7e3a68226">
  <xsd:schema xmlns:xsd="http://www.w3.org/2001/XMLSchema" xmlns:xs="http://www.w3.org/2001/XMLSchema" xmlns:p="http://schemas.microsoft.com/office/2006/metadata/properties" xmlns:ns2="29c54d86-172e-4817-8d1f-4a7a7a80cc71" xmlns:ns3="98c4a6e7-7662-4fc6-86ae-f8314b43910d" targetNamespace="http://schemas.microsoft.com/office/2006/metadata/properties" ma:root="true" ma:fieldsID="eae092ba1c1f5ab418c98fb20d010ce8" ns2:_="" ns3:_="">
    <xsd:import namespace="29c54d86-172e-4817-8d1f-4a7a7a80cc71"/>
    <xsd:import namespace="98c4a6e7-7662-4fc6-86ae-f8314b43910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c54d86-172e-4817-8d1f-4a7a7a80cc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c4a6e7-7662-4fc6-86ae-f8314b43910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2E6B1F-BA4E-4848-B965-5BC612AB37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2C56C9-2040-4453-B314-42ADC19C28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c54d86-172e-4817-8d1f-4a7a7a80cc71"/>
    <ds:schemaRef ds:uri="98c4a6e7-7662-4fc6-86ae-f8314b4391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2FB405-0C43-4266-A119-12D311124D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1093</Words>
  <Characters>6234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December 5, 1995</vt:lpstr>
    </vt:vector>
  </TitlesOfParts>
  <Company>Total Marketing Associates</Company>
  <LinksUpToDate>false</LinksUpToDate>
  <CharactersWithSpaces>7313</CharactersWithSpaces>
  <SharedDoc>false</SharedDoc>
  <HLinks>
    <vt:vector size="6" baseType="variant">
      <vt:variant>
        <vt:i4>458784</vt:i4>
      </vt:variant>
      <vt:variant>
        <vt:i4>2822</vt:i4>
      </vt:variant>
      <vt:variant>
        <vt:i4>1027</vt:i4>
      </vt:variant>
      <vt:variant>
        <vt:i4>1</vt:i4>
      </vt:variant>
      <vt:variant>
        <vt:lpwstr>Chris Signature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5, 1995</dc:title>
  <dc:subject/>
  <dc:creator>Chris Cimaglio</dc:creator>
  <cp:keywords/>
  <cp:lastModifiedBy>Chris Cimaglio</cp:lastModifiedBy>
  <cp:revision>4</cp:revision>
  <cp:lastPrinted>2018-04-27T13:22:00Z</cp:lastPrinted>
  <dcterms:created xsi:type="dcterms:W3CDTF">2020-05-13T15:36:00Z</dcterms:created>
  <dcterms:modified xsi:type="dcterms:W3CDTF">2020-05-13T16:05:00Z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0x010100599B3916B5BA474E9D1D21A8621983B0</vt:lpwstr>
  </property>
</Properties>
</file>